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4  ·  LESSON 3      STANDARD 6.RP.3C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Percents Greater Than 100% and Less Than 1%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write and interpret percents greater than 100% and less than 1%.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reasoning using the words percent, greater than 100%, less than 1%, and equivalent.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Percent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Porcentaje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way to compare a number to 100, shown with the % sign.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45% means 45 out of 100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Greater than 100%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Mayor que 100%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percent bigger than 100%, more than the whole thing.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150% means 1.5 times the whole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Less than 1%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Menor que 1%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percent smaller than 1%, a very tiny part.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0.5% of 1,000 = only 5 items — a tiny sliver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Equivalent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Equivalente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Having the same value, just written a different way.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150% = 1.5 = 3/2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Mixed number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Número mixto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whole number plus a fraction, like 1 1/2.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150% = 1 and 1/2 = 1.5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Percent      •      Greater than 100%      •      Less than 1%      •      Equivalent      •      Mixed number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number out of 100, written with a % sign,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percent that represents more than one whole, like 150%, is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percent smaller than one out of a hundred, like 0.5%, is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Values that name the same amount, like 0.5% and 0.005, are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number with a whole part and a fraction part, like 1 1/2, is a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Arcade Builder Challenge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The arcade just posted its monthly leaderboard! Some players crushed the target score — one player hit 150% of the goal! Meanwhile, a rare bonus round gives only a 0.5% point boost. You need to understand what these unusual percents really mean to read the leaderboard correctly.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it mean when a score is shown as 150% of the target?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Can a percent be less than 1%? What would that look like?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do you write a percent greater than 100% as a decimal or fraction?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When would you see a percent less than 1% in real life?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of the following is greater than 100%?</w:t>
      </w:r>
    </w:p>
    <w:p>
      <w:pPr>
        <w:spacing w:after="30"/>
        <w:ind w:left="420"/>
      </w:pPr>
      <w:r>
        <w:rPr>
          <w:sz w:val="20"/>
          <w:szCs w:val="20"/>
        </w:rPr>
        <w:t xml:space="preserve">A)  0.75</w:t>
      </w:r>
    </w:p>
    <w:p>
      <w:pPr>
        <w:spacing w:after="30"/>
        <w:ind w:left="420"/>
      </w:pPr>
      <w:r>
        <w:rPr>
          <w:sz w:val="20"/>
          <w:szCs w:val="20"/>
        </w:rPr>
        <w:t xml:space="preserve">B)  3/4</w:t>
      </w:r>
    </w:p>
    <w:p>
      <w:pPr>
        <w:spacing w:after="30"/>
        <w:ind w:left="420"/>
      </w:pPr>
      <w:r>
        <w:rPr>
          <w:sz w:val="20"/>
          <w:szCs w:val="20"/>
        </w:rPr>
        <w:t xml:space="preserve">C)  1.25</w:t>
      </w:r>
    </w:p>
    <w:p>
      <w:pPr>
        <w:spacing w:after="30"/>
        <w:ind w:left="420"/>
      </w:pPr>
      <w:r>
        <w:rPr>
          <w:sz w:val="20"/>
          <w:szCs w:val="20"/>
        </w:rPr>
        <w:t xml:space="preserve">D)  99/100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1.25 = 125%, which is greater than 100%.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The other values are all less than 1 (less than 100%).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C. 1.25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200% written as a decimal?</w:t>
      </w:r>
    </w:p>
    <w:p>
      <w:pPr>
        <w:spacing w:after="30"/>
        <w:ind w:left="420"/>
      </w:pPr>
      <w:r>
        <w:rPr>
          <w:sz w:val="20"/>
          <w:szCs w:val="20"/>
        </w:rPr>
        <w:t xml:space="preserve">A)  2.0</w:t>
      </w:r>
    </w:p>
    <w:p>
      <w:pPr>
        <w:spacing w:after="30"/>
        <w:ind w:left="420"/>
      </w:pPr>
      <w:r>
        <w:rPr>
          <w:sz w:val="20"/>
          <w:szCs w:val="20"/>
        </w:rPr>
        <w:t xml:space="preserve">B)  0.2</w:t>
      </w:r>
    </w:p>
    <w:p>
      <w:pPr>
        <w:spacing w:after="30"/>
        <w:ind w:left="420"/>
      </w:pPr>
      <w:r>
        <w:rPr>
          <w:sz w:val="20"/>
          <w:szCs w:val="20"/>
        </w:rPr>
        <w:t xml:space="preserve">C)  20.0</w:t>
      </w:r>
    </w:p>
    <w:p>
      <w:pPr>
        <w:spacing w:after="30"/>
        <w:ind w:left="420"/>
      </w:pPr>
      <w:r>
        <w:rPr>
          <w:sz w:val="20"/>
          <w:szCs w:val="20"/>
        </w:rPr>
        <w:t xml:space="preserve">D)  0.02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An arcade machine has a jackpot that pays out 250% of your tokens if you win. You inserted 40 tokens. Your friend says the jackpot is 100 tokens. Another friend says it's 60 tokens.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Who is correct, and how many tokens does the jackpot pay?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friend who said ___ tokens is correct because 250% of 40 = ___ × 40 = ___. The other friend found ___% of 40 instead.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leaderboard shows one player hit 150% of the goal and a bonus round gives a 0.5% boost. How can a percent be more than the whole, and how can one be a tiny sliver?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___% means ___ because it is more / less than 100%.</w:t>
      </w:r>
      <w:r>
        <w:rPr>
          <w:i/>
          <w:iCs/>
          <w:color w:val="5F6F80"/>
          <w:sz w:val="19"/>
          <w:szCs w:val="19"/>
        </w:rPr>
        <w:br/>
        <w:t xml:space="preserve">___% significa ___ porque es más / menos que 100%.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percent,  greater than 100%,  less than 1%,  equivalent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When you wrote percents like 150% and 0.5% as decimals, what did you notice about their size compared to 1?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150% as a decimal is ___ because ___.</w:t>
      </w:r>
      <w:r>
        <w:rPr>
          <w:i/>
          <w:iCs/>
          <w:color w:val="5F6F80"/>
          <w:sz w:val="19"/>
          <w:szCs w:val="19"/>
        </w:rPr>
        <w:br/>
        <w:t xml:space="preserve">150% como decimal es ___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percent,  equivalent,  greater than 100%,  less than 1%,  mixed number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A jackpot pays 250% of your tokens and you inserted 40 tokens. One friend says 100 tokens, another says 60. Who is right, and why does '250%' mean more than your tokens?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friend who said ___ tokens is correct because 250% = ___ times the whole.</w:t>
      </w:r>
      <w:r>
        <w:rPr>
          <w:i/>
          <w:iCs/>
          <w:color w:val="5F6F80"/>
          <w:sz w:val="19"/>
          <w:szCs w:val="19"/>
        </w:rPr>
        <w:br/>
        <w:t xml:space="preserve">El amigo que dijo ___ fichas tiene razón porque 250% = ___ veces el entero.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percent,  greater than 100%,  equivalent,  mixed number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Percents Greater Than 100% and Less Than 1%,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150% as a decimal is ___ because ___.</w:t>
      </w:r>
      <w:r>
        <w:rPr>
          <w:i/>
          <w:iCs/>
          <w:color w:val="5F6F80"/>
          <w:sz w:val="19"/>
          <w:szCs w:val="19"/>
        </w:rPr>
        <w:br/>
        <w:t xml:space="preserve">150% como decimal es ___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Percent,  Greater than 100%,  Less than 1%,  Equivalent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What is 0.5% written as a decimal?</w:t>
      </w:r>
    </w:p>
    <w:p>
      <w:pPr>
        <w:spacing w:after="40"/>
        <w:ind w:left="420"/>
      </w:pPr>
      <w:r>
        <w:rPr>
          <w:sz w:val="20"/>
          <w:szCs w:val="20"/>
        </w:rPr>
        <w:t xml:space="preserve">A)  0.005</w:t>
      </w:r>
    </w:p>
    <w:p>
      <w:pPr>
        <w:spacing w:after="40"/>
        <w:ind w:left="420"/>
      </w:pPr>
      <w:r>
        <w:rPr>
          <w:sz w:val="20"/>
          <w:szCs w:val="20"/>
        </w:rPr>
        <w:t xml:space="preserve">B)  0.05</w:t>
      </w:r>
    </w:p>
    <w:p>
      <w:pPr>
        <w:spacing w:after="40"/>
        <w:ind w:left="420"/>
      </w:pPr>
      <w:r>
        <w:rPr>
          <w:sz w:val="20"/>
          <w:szCs w:val="20"/>
        </w:rPr>
        <w:t xml:space="preserve">C)  0.5</w:t>
      </w:r>
    </w:p>
    <w:p>
      <w:pPr>
        <w:spacing w:after="40"/>
        <w:ind w:left="420"/>
      </w:pPr>
      <w:r>
        <w:rPr>
          <w:sz w:val="20"/>
          <w:szCs w:val="20"/>
        </w:rPr>
        <w:t xml:space="preserve">D)  5.0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Which percent is less than 1%?</w:t>
      </w:r>
    </w:p>
    <w:p>
      <w:pPr>
        <w:spacing w:after="40"/>
        <w:ind w:left="420"/>
      </w:pPr>
      <w:r>
        <w:rPr>
          <w:sz w:val="20"/>
          <w:szCs w:val="20"/>
        </w:rPr>
        <w:t xml:space="preserve">A)  0.75%</w:t>
      </w:r>
    </w:p>
    <w:p>
      <w:pPr>
        <w:spacing w:after="40"/>
        <w:ind w:left="420"/>
      </w:pPr>
      <w:r>
        <w:rPr>
          <w:sz w:val="20"/>
          <w:szCs w:val="20"/>
        </w:rPr>
        <w:t xml:space="preserve">B)  7.5%</w:t>
      </w:r>
    </w:p>
    <w:p>
      <w:pPr>
        <w:spacing w:after="40"/>
        <w:ind w:left="420"/>
      </w:pPr>
      <w:r>
        <w:rPr>
          <w:sz w:val="20"/>
          <w:szCs w:val="20"/>
        </w:rPr>
        <w:t xml:space="preserve">C)  75%</w:t>
      </w:r>
    </w:p>
    <w:p>
      <w:pPr>
        <w:spacing w:after="40"/>
        <w:ind w:left="420"/>
      </w:pPr>
      <w:r>
        <w:rPr>
          <w:sz w:val="20"/>
          <w:szCs w:val="20"/>
        </w:rPr>
        <w:t xml:space="preserve">D)  1.5%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player scored 0.4% of the bonus points. Which decimal represents this percent?</w:t>
      </w:r>
    </w:p>
    <w:p>
      <w:pPr>
        <w:spacing w:after="40"/>
        <w:ind w:left="420"/>
      </w:pPr>
      <w:r>
        <w:rPr>
          <w:sz w:val="20"/>
          <w:szCs w:val="20"/>
        </w:rPr>
        <w:t xml:space="preserve">A)  0.4</w:t>
      </w:r>
    </w:p>
    <w:p>
      <w:pPr>
        <w:spacing w:after="40"/>
        <w:ind w:left="420"/>
      </w:pPr>
      <w:r>
        <w:rPr>
          <w:sz w:val="20"/>
          <w:szCs w:val="20"/>
        </w:rPr>
        <w:t xml:space="preserve">B)  0.04</w:t>
      </w:r>
    </w:p>
    <w:p>
      <w:pPr>
        <w:spacing w:after="40"/>
        <w:ind w:left="420"/>
      </w:pPr>
      <w:r>
        <w:rPr>
          <w:sz w:val="20"/>
          <w:szCs w:val="20"/>
        </w:rPr>
        <w:t xml:space="preserve">C)  0.004</w:t>
      </w:r>
    </w:p>
    <w:p>
      <w:pPr>
        <w:spacing w:after="40"/>
        <w:ind w:left="420"/>
      </w:pPr>
      <w:r>
        <w:rPr>
          <w:sz w:val="20"/>
          <w:szCs w:val="20"/>
        </w:rPr>
        <w:t xml:space="preserve">D)  4.0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power-up boosts your damage to 150% of normal. Written as a decimal and a fraction, 150% equals:</w:t>
      </w:r>
    </w:p>
    <w:p>
      <w:pPr>
        <w:spacing w:after="40"/>
        <w:ind w:left="420"/>
      </w:pPr>
      <w:r>
        <w:rPr>
          <w:sz w:val="20"/>
          <w:szCs w:val="20"/>
        </w:rPr>
        <w:t xml:space="preserve">A)  1.5 = 3/2</w:t>
      </w:r>
    </w:p>
    <w:p>
      <w:pPr>
        <w:spacing w:after="40"/>
        <w:ind w:left="420"/>
      </w:pPr>
      <w:r>
        <w:rPr>
          <w:sz w:val="20"/>
          <w:szCs w:val="20"/>
        </w:rPr>
        <w:t xml:space="preserve">B)  0.15 = 3/20</w:t>
      </w:r>
    </w:p>
    <w:p>
      <w:pPr>
        <w:spacing w:after="40"/>
        <w:ind w:left="420"/>
      </w:pPr>
      <w:r>
        <w:rPr>
          <w:sz w:val="20"/>
          <w:szCs w:val="20"/>
        </w:rPr>
        <w:t xml:space="preserve">C)  15 = 15/1</w:t>
      </w:r>
    </w:p>
    <w:p>
      <w:pPr>
        <w:spacing w:after="40"/>
        <w:ind w:left="420"/>
      </w:pPr>
      <w:r>
        <w:rPr>
          <w:sz w:val="20"/>
          <w:szCs w:val="20"/>
        </w:rPr>
        <w:t xml:space="preserve">D)  0.015 = 3/200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Which statement is true about 0.25%?</w:t>
      </w:r>
    </w:p>
    <w:p>
      <w:pPr>
        <w:spacing w:after="60"/>
        <w:ind w:left="420"/>
      </w:pPr>
      <w:r>
        <w:rPr>
          <w:sz w:val="21"/>
          <w:szCs w:val="21"/>
        </w:rPr>
        <w:t xml:space="preserve">A)  It equals 0.0025 as a decimal</w:t>
      </w:r>
    </w:p>
    <w:p>
      <w:pPr>
        <w:spacing w:after="60"/>
        <w:ind w:left="420"/>
      </w:pPr>
      <w:r>
        <w:rPr>
          <w:sz w:val="21"/>
          <w:szCs w:val="21"/>
        </w:rPr>
        <w:t xml:space="preserve">B)  It equals 0.25 as a decimal</w:t>
      </w:r>
    </w:p>
    <w:p>
      <w:pPr>
        <w:spacing w:after="60"/>
        <w:ind w:left="420"/>
      </w:pPr>
      <w:r>
        <w:rPr>
          <w:sz w:val="21"/>
          <w:szCs w:val="21"/>
        </w:rPr>
        <w:t xml:space="preserve">C)  It equals 1/4 as a fraction</w:t>
      </w:r>
    </w:p>
    <w:p>
      <w:pPr>
        <w:spacing w:after="60"/>
        <w:ind w:left="420"/>
      </w:pPr>
      <w:r>
        <w:rPr>
          <w:sz w:val="21"/>
          <w:szCs w:val="21"/>
        </w:rPr>
        <w:t xml:space="preserve">D)  It is greater than 1%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4  ·  Lesson 3  ·  Percents Greater Than 100% and Less Than 1%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d8dac796728d649be14c5ba30ca43fd169c12308.png"/><Relationship Id="rId10" Type="http://schemas.openxmlformats.org/officeDocument/2006/relationships/image" Target="media/9a38b035cf4d5015f459aa3b9c24d55629af3348.png"/><Relationship Id="rId11" Type="http://schemas.openxmlformats.org/officeDocument/2006/relationships/image" Target="media/e78307506ede4ef1a8153e4b5a947386c420b60b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Percents Greater Than 100% and Less Than 1%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2026-06-16T01:00:10.724Z</dcterms:created>
  <dcterms:modified xsi:type="dcterms:W3CDTF">2026-06-16T01:00:10.724Z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