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4-4  ·  Session 1  ·  Explain Your Thinking</w:t>
      </w:r>
    </w:p>
    <w:p>
      <w:pPr>
        <w:keepNext/>
        <w:spacing w:before="0" w:after="10" w:line="240" w:lineRule="auto"/>
        <w:outlineLvl w:val="0"/>
      </w:pPr>
      <w:r>
        <w:rPr>
          <w:rFonts w:ascii="Avenir Next" w:hAnsi="Avenir Next" w:cs="Avenir Next" w:eastAsia="Avenir Next"/>
          <w:b/>
          <w:color w:val="1A1A1A"/>
          <w:sz w:val="32"/>
          <w:szCs w:val="32"/>
        </w:rPr>
        <w:t xml:space="preserve">Find the Percent of a Number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Study the model. Then solve your own problem the same way. Use only the help you need.</w:t>
      </w:r>
    </w:p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part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(parte)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whole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(entero)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(ecuación)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1 · SEE A MODEL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read it with a partner</w:t>
      </w: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20" w:type="dxa"/>
          <w:right w:w="15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SEE A MODEL</w:t>
            </w:r>
            <w:r>
              <w:rPr>
                <w:rFonts w:ascii="Avenir Next" w:hAnsi="Avenir Next" w:cs="Avenir Next" w:eastAsia="Avenir Next"/>
                <w:i/>
                <w:color w:val="5A5F66"/>
                <w:sz w:val="15"/>
                <w:szCs w:val="15"/>
              </w:rPr>
              <w:t xml:space="preserve">   a problem like yours, solved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shelf has 240 books. 45% of them are mysteries. Use the percent bar and an equation to find how many books are mysteries.</w:t>
            </w:r>
          </w:p>
          <w:p>
            <w:pPr>
              <w:spacing w:before="0" w:after="20" w:line="264" w:lineRule="auto"/>
              <w:jc w:val="center"/>
            </w:pPr>
            <w:r>
              <w:drawing>
                <wp:inline distT="0" distB="0" distL="0" distR="0">
                  <wp:extent cx="4123944" cy="899769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3944" cy="899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5300"/>
        <w:gridCol w:w="4204"/>
      </w:tblGrid>
      <w:tr>
        <w:trPr>
          <w:cantSplit/>
        </w:trPr>
        <w:tc>
          <w:tcPr>
            <w:tcW w:w="5300" w:type="dxa"/>
            <w:shd w:val="clear" w:color="auto" w:fill="F2F4F6"/>
            <w:vAlign w:val="top"/>
          </w:tcPr>
          <w:p>
            <w:pPr>
              <w:spacing w:before="0" w:after="3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HOW I SOLVED IT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Find 10%.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240 ÷ 10 = 24 books.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Build 45%.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40% = 4 × 24 = 96. 5% = half of 24 = 12. 96 + 12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108 books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Check with an equation.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0.45 × 240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108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108 is less than half of 240 (120), so it makes sense.</w:t>
            </w:r>
          </w:p>
        </w:tc>
        <w:tc>
          <w:tcPr>
            <w:tcW w:w="4204" w:type="dxa"/>
            <w:shd w:val="clear" w:color="auto" w:fill="F2F4F6"/>
            <w:vAlign w:val="top"/>
          </w:tcPr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SAY</w:t>
            </w:r>
          </w:p>
          <w:p>
            <w:pPr>
              <w:spacing w:before="0" w:after="60" w:line="252" w:lineRule="auto"/>
            </w:pP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“The whole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240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 10% of it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24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, so 45%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108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.” “Check: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0.45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×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240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=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108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.”</w:t>
            </w:r>
          </w:p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WRITE</w:t>
            </w:r>
          </w:p>
          <w:p>
            <w:pPr>
              <w:spacing w:before="0" w:after="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I know 45% of 240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108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because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10% is 24, so 40% is 96, and 5% is 12; 96 + 12 = 108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</w:tr>
    </w:tbl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2 · DRAW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your turn: label the whole, the part and the percent</w:t>
      </w:r>
    </w:p>
    <w:p>
      <w:pPr>
        <w:keepNext/>
        <w:spacing w:before="0" w:after="50" w:line="268" w:lineRule="auto"/>
      </w:pP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A theater has 360 seats. 35% of the seats are in the balcony. Use the percent bar and an equation to find how many seats are in the balcony.</w:t>
      </w:r>
    </w:p>
    <w:p>
      <w:pPr>
        <w:keepNext/>
        <w:spacing w:before="20" w:after="40" w:line="264" w:lineRule="auto"/>
        <w:jc w:val="center"/>
      </w:pPr>
      <w:r>
        <w:drawing>
          <wp:inline distT="0" distB="0" distL="0" distR="0">
            <wp:extent cx="4274820" cy="932688"/>
            <wp:docPr id="2" name="Fig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274820" cy="93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4"/>
          <w:szCs w:val="14"/>
        </w:rPr>
        <w:t xml:space="preserve">TRY THESE STEPS</w:t>
      </w:r>
      <w:r>
        <w:rPr>
          <w:rFonts w:ascii="Avenir Next" w:hAnsi="Avenir Next" w:cs="Avenir Next" w:eastAsia="Avenir Next"/>
          <w:i/>
          <w:color w:val="5A5F66"/>
          <w:sz w:val="14"/>
          <w:szCs w:val="14"/>
        </w:rPr>
        <w:t xml:space="preserve">   fill in the blanks as you work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1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Find 10% of 360: 360 ÷ 10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2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Build 35%: 30%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 and 5%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. Add them.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3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Check: 0.35 × 360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.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3 · SAY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tell a partner</w:t>
      </w:r>
    </w:p>
    <w:p>
      <w:pPr>
        <w:spacing w:before="0" w:after="50" w:line="268" w:lineRule="auto"/>
      </w:pP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Partner A: “The whole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 10% of it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, so 35%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.” Partner B: “Check with an equation: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×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=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. Is the part less than the whole?”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4 · WRITE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pick a starter · name the whole · use units</w:t>
      </w:r>
    </w:p>
    <w:p>
      <w:pPr>
        <w:spacing w:before="20" w:after="4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 BANK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10% of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half of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whole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part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less than half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Because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know 35% of 360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But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Some students multiply 35 × 360, but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So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35% is less than half of the whole, so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tbl>
      <w:tblPr>
        <w:tblInd w:w="432" w:type="dxa"/>
        <w:tblW w:w="9072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2"/>
      </w:tblGrid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pageBreakBefore/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4-4  ·  Session 2  ·  Explain Your Thinking</w:t>
      </w:r>
    </w:p>
    <w:p>
      <w:pPr>
        <w:keepNext/>
        <w:spacing w:before="0" w:after="10" w:line="240" w:lineRule="auto"/>
        <w:outlineLvl w:val="0"/>
      </w:pPr>
      <w:r>
        <w:rPr>
          <w:rFonts w:ascii="Avenir Next" w:hAnsi="Avenir Next" w:cs="Avenir Next" w:eastAsia="Avenir Next"/>
          <w:b/>
          <w:color w:val="1A1A1A"/>
          <w:sz w:val="32"/>
          <w:szCs w:val="32"/>
        </w:rPr>
        <w:t xml:space="preserve">Compare Percents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Study the model. Then solve your own problem the same way. Use only the help you need.</w:t>
      </w:r>
    </w:p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part-to-whole ratio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(razón de parte al entero)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common whole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(entero común)</w:t>
      </w:r>
      <w:r>
        <w:rPr>
          <w:rFonts w:ascii="Avenir Next" w:hAnsi="Avenir Next" w:cs="Avenir Next" w:eastAsia="Avenir Next"/>
          <w:color w:val="5A5F66"/>
          <w:sz w:val="18"/>
          <w:szCs w:val="18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8"/>
          <w:szCs w:val="18"/>
        </w:rPr>
        <w:t xml:space="preserve">compare</w:t>
      </w:r>
      <w:r>
        <w:rPr>
          <w:rFonts w:ascii="Avenir Next" w:hAnsi="Avenir Next" w:cs="Avenir Next" w:eastAsia="Avenir Next"/>
          <w:i/>
          <w:color w:val="5A5F66"/>
          <w:sz w:val="18"/>
          <w:szCs w:val="18"/>
        </w:rPr>
        <w:t xml:space="preserve"> (comparar)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1 · SEE A MODEL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read it with a partner</w:t>
      </w: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20" w:type="dxa"/>
          <w:right w:w="15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SEE A MODEL</w:t>
            </w:r>
            <w:r>
              <w:rPr>
                <w:rFonts w:ascii="Avenir Next" w:hAnsi="Avenir Next" w:cs="Avenir Next" w:eastAsia="Avenir Next"/>
                <w:i/>
                <w:color w:val="5A5F66"/>
                <w:sz w:val="15"/>
                <w:szCs w:val="15"/>
              </w:rPr>
              <w:t xml:space="preserve">   a problem like yours, solved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Ana got 21 of 30 quiz points. Ben got 18 of 20. Ana got more points. Who did better on the quiz?</w:t>
            </w:r>
          </w:p>
          <w:p>
            <w:pPr>
              <w:spacing w:before="0" w:after="20" w:line="264" w:lineRule="auto"/>
              <w:jc w:val="center"/>
            </w:pPr>
            <w:r>
              <w:drawing>
                <wp:inline distT="0" distB="0" distL="0" distR="0">
                  <wp:extent cx="3449116" cy="704819"/>
                  <wp:docPr id="3" name="Fig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9116" cy="704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2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5300"/>
        <w:gridCol w:w="4204"/>
      </w:tblGrid>
      <w:tr>
        <w:trPr>
          <w:cantSplit/>
        </w:trPr>
        <w:tc>
          <w:tcPr>
            <w:tcW w:w="5300" w:type="dxa"/>
            <w:shd w:val="clear" w:color="auto" w:fill="F2F4F6"/>
            <w:vAlign w:val="top"/>
          </w:tcPr>
          <w:p>
            <w:pPr>
              <w:spacing w:before="0" w:after="3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HOW I SOLVED IT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Ana.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21/30 = 7/10 = 70/100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70%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Shade 7 of 10 parts.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Ben.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18/20 = 9/10 = 90/100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90%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 Shade 9 of 10 parts.</w:t>
            </w:r>
          </w:p>
          <w:p>
            <w:pPr>
              <w:tabs>
                <w:tab w:val="left" w:pos="300"/>
              </w:tabs>
              <w:spacing w:before="0" w:after="30" w:line="252" w:lineRule="auto"/>
              <w:ind w:left="300" w:hanging="3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Compare percents.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90% &gt; 70%,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Ben did better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, even with fewer points.</w:t>
            </w:r>
          </w:p>
        </w:tc>
        <w:tc>
          <w:tcPr>
            <w:tcW w:w="4204" w:type="dxa"/>
            <w:shd w:val="clear" w:color="auto" w:fill="F2F4F6"/>
            <w:vAlign w:val="top"/>
          </w:tcPr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SAY</w:t>
            </w:r>
          </w:p>
          <w:p>
            <w:pPr>
              <w:spacing w:before="0" w:after="60" w:line="252" w:lineRule="auto"/>
            </w:pP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“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21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out of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30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70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%, and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18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out of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20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 is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90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%.” “The bigger count does not decide it, because 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the wholes are different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.”</w:t>
            </w:r>
          </w:p>
          <w:p>
            <w:pPr>
              <w:spacing w:before="0" w:after="2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4"/>
                <w:szCs w:val="14"/>
              </w:rPr>
              <w:t xml:space="preserve">I WRITE</w:t>
            </w:r>
          </w:p>
          <w:p>
            <w:pPr>
              <w:spacing w:before="0" w:after="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two wholes are different, so 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I compare percents: 90% &gt; 70%, so Ben did better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</w:tc>
      </w:tr>
    </w:tbl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2 · DRAW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your turn: label the whole, the part and the percent</w:t>
      </w:r>
    </w:p>
    <w:p>
      <w:pPr>
        <w:keepNext/>
        <w:spacing w:before="0" w:after="50" w:line="268" w:lineRule="auto"/>
      </w:pP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Kira made 36 of 60 free throws. Dev made 32 of 40. Kira made more. Shade each bar to show each percent. Who is the better shooter?</w:t>
      </w:r>
    </w:p>
    <w:p>
      <w:pPr>
        <w:keepNext/>
        <w:spacing w:before="20" w:after="40" w:line="264" w:lineRule="auto"/>
        <w:jc w:val="center"/>
      </w:pPr>
      <w:r>
        <w:drawing>
          <wp:inline distT="0" distB="0" distL="0" distR="0">
            <wp:extent cx="3575303" cy="730605"/>
            <wp:docPr id="4" name="Fig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575303" cy="73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before="0" w:after="20" w:line="264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4"/>
          <w:szCs w:val="14"/>
        </w:rPr>
        <w:t xml:space="preserve">TRY THESE STEPS</w:t>
      </w:r>
      <w:r>
        <w:rPr>
          <w:rFonts w:ascii="Avenir Next" w:hAnsi="Avenir Next" w:cs="Avenir Next" w:eastAsia="Avenir Next"/>
          <w:i/>
          <w:color w:val="5A5F66"/>
          <w:sz w:val="14"/>
          <w:szCs w:val="14"/>
        </w:rPr>
        <w:t xml:space="preserve">   fill in the blanks as you work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1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Kira: 36/60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/10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2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Dev: 32/40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/10 = </w:t>
      </w:r>
      <w:r>
        <w:rPr>
          <w:rFonts w:ascii="Avenir Next" w:hAnsi="Avenir Next" w:cs="Avenir Next" w:eastAsia="Avenir Next"/>
          <w:color w:val="1A1A1A"/>
          <w:sz w:val="18"/>
          <w:szCs w:val="18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%.</w:t>
      </w:r>
    </w:p>
    <w:p>
      <w:pPr>
        <w:tabs>
          <w:tab w:val="left" w:pos="300"/>
        </w:tabs>
        <w:spacing w:before="0" w:after="30" w:line="252" w:lineRule="auto"/>
        <w:ind w:left="300" w:hanging="300"/>
      </w:pPr>
      <w:r>
        <w:rPr>
          <w:rFonts w:ascii="Avenir Next" w:hAnsi="Avenir Next" w:cs="Avenir Next" w:eastAsia="Avenir Next"/>
          <w:b/>
          <w:color w:val="003A70"/>
          <w:sz w:val="18"/>
          <w:szCs w:val="18"/>
        </w:rPr>
        <w:t xml:space="preserve">3</w:t>
      </w:r>
      <w:r>
        <w:rPr>
          <w:rFonts w:ascii="Avenir Next" w:hAnsi="Avenir Next" w:cs="Avenir Next" w:eastAsia="Avenir Next"/>
          <w:color w:val="1A1A1A"/>
          <w:sz w:val="18"/>
          <w:szCs w:val="18"/>
        </w:rPr>
        <w:tab/>
      </w:r>
      <w:r>
        <w:rPr>
          <w:rFonts w:ascii="Avenir Next" w:hAnsi="Avenir Next" w:cs="Avenir Next" w:eastAsia="Avenir Next"/>
          <w:color w:val="1A1A1A"/>
          <w:sz w:val="18"/>
          <w:szCs w:val="18"/>
        </w:rPr>
        <w:t xml:space="preserve">Shade each bar, then compare the percents.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3 · SAY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tell a partner</w:t>
      </w:r>
    </w:p>
    <w:p>
      <w:pPr>
        <w:spacing w:before="0" w:after="50" w:line="268" w:lineRule="auto"/>
      </w:pP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Partner A: “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out of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%, and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out of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 is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i/>
          <w:color w:val="1A1A1A"/>
          <w:sz w:val="19"/>
          <w:szCs w:val="19"/>
        </w:rPr>
        <w:t xml:space="preserve">%.” Partner B: “So who did better? Why doesn’t the bigger count decide it?”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  <w:outlineLvl w:val="1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4 · WRITE IT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pick a starter · name the whole · use units</w:t>
      </w:r>
    </w:p>
    <w:p>
      <w:pPr>
        <w:spacing w:before="20" w:after="4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 BANK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out of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whole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different wholes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compare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greater than (&gt;)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better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Because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I know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is the better shooter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 &gt;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%.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But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Some students think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 is better because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, but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p>
      <w:pPr>
        <w:spacing w:before="40" w:after="10" w:line="264" w:lineRule="auto"/>
        <w:ind w:left="432"/>
      </w:pPr>
      <w:r>
        <w:rPr>
          <w:rFonts w:ascii="Avenir Next" w:hAnsi="Avenir Next" w:cs="Avenir Next" w:eastAsia="Avenir Next"/>
          <w:b/>
          <w:color w:val="003A70"/>
          <w:sz w:val="19"/>
          <w:szCs w:val="19"/>
        </w:rPr>
        <w:t xml:space="preserve">So  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The two wholes are different, so </w:t>
      </w:r>
      <w:r>
        <w:rPr>
          <w:rFonts w:ascii="Avenir Next" w:hAnsi="Avenir Next" w:cs="Avenir Next" w:eastAsia="Avenir Next"/>
          <w:color w:val="1A1A1A"/>
          <w:sz w:val="19"/>
          <w:szCs w:val="19"/>
          <w:u w:val="single"/>
        </w:rPr>
        <w:t xml:space="preserve">                   </w:t>
      </w:r>
      <w:r>
        <w:rPr>
          <w:rFonts w:ascii="Avenir Next" w:hAnsi="Avenir Next" w:cs="Avenir Next" w:eastAsia="Avenir Next"/>
          <w:color w:val="1A1A1A"/>
          <w:sz w:val="19"/>
          <w:szCs w:val="19"/>
        </w:rPr>
        <w:t xml:space="preserve">.</w:t>
      </w:r>
    </w:p>
    <w:tbl>
      <w:tblPr>
        <w:tblInd w:w="432" w:type="dxa"/>
        <w:tblW w:w="9072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072"/>
      </w:tblGrid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400" w:hRule="atLeast"/>
        </w:trPr>
        <w:tc>
          <w:tcPr>
            <w:tcW w:w="9072" w:type="dxa"/>
            <w:tcBorders>
              <w:bottom w:val="single" w:sz="4" w:space="0" w:color="000000"/>
            </w:tcBorders>
            <w:vAlign w:val="top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4-4  ·  Explain Your Thinking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4-4 Explain Your Thinking</dc:title>
  <dc:subject>Find the Percent of a Number</dc:subject>
  <dc:creator>Neft Teacher</dc:creator>
  <dcterms:created xsi:type="dcterms:W3CDTF">2026-10-08T14:55:06Z</dcterms:created>
  <dcterms:modified xsi:type="dcterms:W3CDTF">2026-10-08T14:55:06Z</dcterms:modified>
</cp:coreProperties>
</file>