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Area of Parallelograms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parallelogram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paralelogramo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height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altura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perpendicular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perpendicular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slanted side as height.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Area of Rhombuses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rhombus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rombo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diagonal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diagonal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diagonals as the base and perpendicular height of a rectangle.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