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the Area of Triangles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base × height, then take half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the base by the height the way you would for a rectangle. Then take half of that product.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Use the height drawn perpendicular to the base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The height is measured straight in from the base at a right angle. A slanted side of the triangle is not the height.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triangle has base 7 m and height 4 m.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First multiply the base and the height: 7 × 4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Then take half of that: 1/2 × 28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Area = ______ square meters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base 6 cm and height 5 cm.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base 10 in and height 9 in.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base 12 ft and height 7 ft.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base 5 m and height 8 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base 9 cm, height 4 cm, and slanted side 6 cm.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base 15 in and height 6 in.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an area of 30 square meters and a base of 10 m. Its height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triangular flag has a base of 14 in and a height of 11 in measured perpendicular to that base. How much fabric does it need?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