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8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1"/>
          <w:u w:val="none"/>
        </w:rPr>
        <w:t xml:space="preserve">Determine the Area of Trapezoids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Evaluate 1/2 × (a + b) × h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Add inside the parentheses first. Then multiply by 1/2. Then multiply by the height.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1/2 × (6 + 10) × 4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1/2 × ______ × 4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 × 4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1/2 × (4 + 8) × 5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1/2 × (3 + 7) × 6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1/2 × (5 + 9) × 8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1/2 × (12 + 6) × 10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1/2 × (11 + 5) × 3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1/2 × (2 + 14) × 7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the blank so the sentence is true: 1/2 × (6 + ______) × 5 = 40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trapezoid has parallel sides of 7 in and 13 in, and a height of 6 in. Area =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