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6.8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Using Properties to Rewrite Expressions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Distributive Property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propiedad distributiva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like terms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términos semejantes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equivalent expressions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expresiones equivalentes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My model or expression represents ___ because ___. The structure shows ___, so the result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Distributes to only the variable term.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Expanding and Factoring Expressions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expand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desarrollar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factor an expression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factorizar una expresión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greatest common factor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máximo común divisor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My model or expression represents ___ because ___. The structure shows ___, so the result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Accepts any common factor as the greatest or fails to divide every term.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6.8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6.8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