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after="120" w:line="259" w:lineRule="auto"/>
      </w:pPr>
      <w:r>
        <w:rPr>
          <w:rFonts w:ascii="Arial" w:hAnsi="Arial"/>
          <w:b/>
          <w:color w:val="202B33"/>
          <w:sz w:val="36"/>
        </w:rPr>
        <w:t>Lesson 7.4 Explain Your Thinking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1 · Comparing Numbers on a Number Line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greater than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mayor que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less than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menor que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inequality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desigualdad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location or direction is ___, but the distance is ___. I know this because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Assumes greater distance from zero means a greater negative number.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p>
      <w:r>
        <w:br w:type="page"/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2 · Ordering Integers and Rational Numbers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order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orden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least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mínimo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greatest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máximo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location or direction is ___, but the distance is ___. I know this because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Uses positive-number digit comparisons for negative numbers.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202B33"/>
        <w:sz w:val="16"/>
      </w:rPr>
      <w:t xml:space="preserve">October 2026 · Lesson 7.4 Explain Your Thinking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003A70"/>
        <w:sz w:val="17"/>
      </w:rPr>
      <w:t>GRADE 6 MATHEMATICS  |  STUDENT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02B3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B33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7.4 Explain Your Thinking</dc:title>
  <dc:subject>Student support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