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8-4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Representing Inequalities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represent an inequality with a set of solutions and describe them.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6.EE.B.8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Closed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(filled) circle: the boundary counts (≤, ≥).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Open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circle: it does not (&lt;, &gt;).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Arrow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left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for less than. Arrow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for greater than.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Check the story: people and tickets come only in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whole numbers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An elevator allows no more than 8 people. Show the solutions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the rule: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≤ 8.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“No more than” includes 8, so draw a closed circle at 8 and an arrow left.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People come in whole numbers: 0, 1, 2, … , 8.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p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≤ 8, whole numbers 0 to 8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number line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(recta numérica)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open circle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(círculo abierto)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closed circle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(círculo cerrado)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inequality for each graph. Use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open circle at 4, arrow right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closed circle at −1, arrow left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closed circle at 6, arrow right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open circle at 0, arrow left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Meeting Room.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meeting room may hold at most 120 people at one time.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number of people.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Graph it on the number line.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Fish Tank.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graph shows the safe water temperatures,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for a fish tank. Write the inequality. Is 78 degrees a solution?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Look at the circle at 78. Is it open or closed?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Locker Bag.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bag must be shorter than 22 inches to fit in a locker. 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Name two solutions and one non-solution.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Lab Station.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lab station may hold at most 5 students. 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Is 5 a solution?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“At most” includes the boundary.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Parade Float.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float must be shorter than 14 feet to pass under a bridge.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“Shorter than” leaves the boundary out.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3" name="Fig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Graph it on the number line.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Name Solutions.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&gt; 7, name three solutions and one number that is not a solution.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Delivery Limit.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van’s load,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must be at least 50 pounds and at most 900 pounds.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both inequalities.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three loads that fit both rules.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is 900 pounds allowed but 901 pounds is not?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Zuri’s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sign says: “Carry no more than 6 items into the fitting room.” Zuri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i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&lt; 6. Explain her mistake. Write the correct inequality.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value is a solution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&gt; 5?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4.9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value is NOT a solution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≥ 4?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3.5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 &lt; 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 &lt; 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&gt; 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 &lt; 78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≥ 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 ≤ 120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 ≤ 78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 ≤ 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 &lt; 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 &lt; 120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8-4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8-4 Session 2 Practice Form A</dc:title>
  <dc:subject>Representing Inequalities</dc:subject>
  <dc:creator>Neft Teacher</dc:creator>
  <dcterms:created xsi:type="dcterms:W3CDTF">2026-10-05T15:13:04Z</dcterms:created>
  <dcterms:modified xsi:type="dcterms:W3CDTF">2026-10-05T15:13:04Z</dcterms:modified>
</cp:coreProperties>
</file>