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Analyzing a Graph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read a relationship off a graph and describe the rate it shows.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rate of change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how much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goes up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goes up by 1: 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÷ 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line starts at (0, 0), divide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one point: (4, 20) gives 20 ÷ 4 = 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the same scales,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steeper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line has a greater rate.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graph of hours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) and dollars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) passes through (2, 6) and (5, 15). Find the rate.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: 15 − 6 = 9 dollars.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Change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: 5 − 2 = 3 hours.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9 ÷ 3 = 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$3 per hour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 of change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de cambio)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steeper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(más empinada)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rate of change of a line through the two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(1, 7) and (3, 21)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(2, 10) and (6, 30)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(4, 12) and (5, 15)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(2, 18) and (5, 45)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Scooter Rental.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graph shows the cost of renting a scooter.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does (4, 28) mean?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Cost for 1 minute: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Cost for 3 minutes: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1198535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1198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Hiking Trail.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hours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miles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(1, 2), (3, 6), (5, 10).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each hour: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after 8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songs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megabytes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(2, 8), (5, 20), (10, 40).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by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Megabytes for one song: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(5, 20) mean?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Sunflower Growth.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weeks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height in inches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(2, 14), (4, 28), (6, 42).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Two weeks apart: divide the jump by 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rate of change.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height at 9 weeks.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Pay Graphs.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Job A’s pay graph passes through (1, 6) and (3, 18). Job B’s passes through (1, 9) and (3, 27). Which line is steeper? What does that mean?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Find the pay for one hour on each line.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714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Steeper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123627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123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hours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gallons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passes through (2, 50), (4, 100), (7, 175).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amount for 1 hour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unit rate.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ordered pair for 10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Lawn Signs.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fundraiser graph shows lawn signs sold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dollars raised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). It passes through (3, 45) and (7, 105). Yusuf says (3, 45) means the group raises $45 each hour. Explain the mistake. How much is raised for each sign?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 per sign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Bianca’s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walking graph shows minutes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 and steps 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). It passes through (2, 100) and (4, 200). Bianca said the walker takes 100 steps each minute. Explain her mistake and find the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through (1, 8) and (2, 16) shows a rate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per unit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 per unit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per unit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 per unit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With the same scales, a steeper line shows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smaller rate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greater rate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starting fee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rate of 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(10, 250)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(250, 10)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9-2 Session 2 Practice Form A</dc:title>
  <dc:subject>Analyzing a Graph</dc:subject>
  <dc:creator>Neft Teacher</dc:creator>
  <dcterms:created xsi:type="dcterms:W3CDTF">2026-10-05T14:58:07Z</dcterms:created>
  <dcterms:modified xsi:type="dcterms:W3CDTF">2026-10-05T14:58:07Z</dcterms:modified>
</cp:coreProperties>
</file>