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Analyze Graphs of Relationships Between Two Variables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9-2 (Unit 9 · Lesson 2)  ·  Builds toward 6.AT.11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A graph shows the same pairs as a table. Each row of the table becomes a point, like (2, 90) for 2 tickets that cost $90. To get ready, multiply by a rate, read a table, write an ordered pair with the first number first, and plot a point by going right, then up.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Una gráfica muestra los mismos pares que una tabla. Cada fila de la tabla se convierte en un punto, como (2, 90) para 2 boletos que cuestan $90. Para prepararte, multiplica por una tasa, lee una tabla, escribe un par ordenado con el primer número primero y ubica un punto moviéndote a la derecha y luego hacia arriba.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Multiplying by a rate  ·  Reading a table of pairs  ·  Writing an ordered pair (x, y)  ·  Plotting a point: right, then up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First number: right. Second number: up.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Primer número: derecha. Segundo número: arriba.</w:t>
      </w:r>
    </w:p>
    <w:p>
      <w:pPr>
        <w:spacing w:after="40" w:before="0"/>
      </w:pPr>
      <w:r>
        <w:rPr>
          <w:sz w:val="22"/>
          <w:szCs w:val="22"/>
        </w:rPr>
        <w:t xml:space="preserve">1.  In the ordered pair (6, 2), how many units do you move to the right?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En el par ordenado (6, 2), ¿cuántas unidades te mueves a la derecha?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In the ordered pair (6, 2), how many units do you move up?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En el par ordenado (6, 2), ¿cuántas unidades te mueves hacia arriba?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Tickets cost $45 each. What is the total cost of 3 tickets?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Los boletos cuestan $45 cada uno. ¿Cuál es el costo total de 3 boletos?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Turn table rows into ordered pairs.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Convierte filas de la tabla en pares ordenados.</w:t>
      </w:r>
    </w:p>
    <w:p>
      <w:pPr>
        <w:spacing w:after="40" w:before="0"/>
      </w:pPr>
      <w:r>
        <w:rPr>
          <w:sz w:val="22"/>
          <w:szCs w:val="22"/>
        </w:rPr>
        <w:t xml:space="preserve">1.  A train travels 48 kilometers each hour. How many kilometers does it travel in 2 hours?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Un tren viaja 48 kilómetros cada hora. ¿Cuántos kilómetros viaja en 2 horas?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pretzel costs $3. Which ordered pair (pretzels, cost) shows 4 pretzels?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Un pretzel cuesta $3. ¿Qué par ordenado (pretzels, costo) muestra 4 pretzels?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(12, 4)   /   (4, 7)   /   (4, 12)   /   (4, 3)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 graph shows (tickets, cost). Which label goes on the horizontal axis?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Una gráfica muestra (boletos, costo). ¿Qué rótulo va en el eje horizontal?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number of tickets   /   total cost   /   price of one ticket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Check if a point fits the rate.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Comprueba si un punto sigue la tasa.</w:t>
      </w:r>
    </w:p>
    <w:p>
      <w:pPr>
        <w:spacing w:after="40" w:before="0"/>
      </w:pPr>
      <w:r>
        <w:rPr>
          <w:sz w:val="22"/>
          <w:szCs w:val="22"/>
        </w:rPr>
        <w:t xml:space="preserve">1.  Tickets cost $45 each. Which point (tickets, cost) is correct?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Los boletos cuestan $45 cada uno. ¿Qué punto (boletos, costo) es correcto?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(4, 190)   /   (5, 225)   /   (1, 55)   /   (6, 260)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shuttle carries 48 fans on each trip. The point is (5, ___). What is the missing number of fans?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Un autobús lleva 48 aficionados en cada viaje. El punto es (5, ___). ¿Cuál es el número de aficionados que falta?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 table goes up by the same amount each row: (1, 45), (2, 90), (3, 135). How much does the cost go up for each new ticket?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Una tabla aumenta la misma cantidad en cada fila: (1, 45), (2, 90), (3, 135). ¿Cuánto sube el costo por cada boleto nuevo?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A canoe rents for $15 each hour. The point is (4, ___) for (hours, cost). What is the missing cost?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Una canoa se renta por $15 cada hora. El punto es (4, ___) para (horas, costo). ¿Cuál es el costo que falta?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To plot (2, 7), which move comes first from (0, 0)?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Para ubicar (2, 7), ¿qué movimiento va primero desde (0, 0)?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7 units right   /   2 units right   /   2 units up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9-2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1. 6</w:t>
      </w:r>
    </w:p>
    <w:p>
      <w:pPr>
        <w:spacing w:after="30" w:before="0"/>
      </w:pPr>
      <w:r>
        <w:rPr>
          <w:sz w:val="20"/>
          <w:szCs w:val="20"/>
        </w:rPr>
        <w:t xml:space="preserve">2. 2</w:t>
      </w:r>
    </w:p>
    <w:p>
      <w:pPr>
        <w:spacing w:after="30" w:before="0"/>
      </w:pPr>
      <w:r>
        <w:rPr>
          <w:sz w:val="20"/>
          <w:szCs w:val="20"/>
        </w:rPr>
        <w:t xml:space="preserve">3. 135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1. 96</w:t>
      </w:r>
    </w:p>
    <w:p>
      <w:pPr>
        <w:spacing w:after="30" w:before="0"/>
      </w:pPr>
      <w:r>
        <w:rPr>
          <w:sz w:val="20"/>
          <w:szCs w:val="20"/>
        </w:rPr>
        <w:t xml:space="preserve">2. (4, 12)</w:t>
      </w:r>
    </w:p>
    <w:p>
      <w:pPr>
        <w:spacing w:after="30" w:before="0"/>
      </w:pPr>
      <w:r>
        <w:rPr>
          <w:sz w:val="20"/>
          <w:szCs w:val="20"/>
        </w:rPr>
        <w:t xml:space="preserve">3. number of tickets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(5, 225)</w:t>
      </w:r>
    </w:p>
    <w:p>
      <w:pPr>
        <w:spacing w:after="30" w:before="0"/>
      </w:pPr>
      <w:r>
        <w:rPr>
          <w:sz w:val="20"/>
          <w:szCs w:val="20"/>
        </w:rPr>
        <w:t xml:space="preserve">2. 240</w:t>
      </w:r>
    </w:p>
    <w:p>
      <w:pPr>
        <w:spacing w:after="30" w:before="0"/>
      </w:pPr>
      <w:r>
        <w:rPr>
          <w:sz w:val="20"/>
          <w:szCs w:val="20"/>
        </w:rPr>
        <w:t xml:space="preserve">3. 45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1. 60</w:t>
      </w:r>
    </w:p>
    <w:p>
      <w:pPr>
        <w:spacing w:after="30" w:before="0"/>
      </w:pPr>
      <w:r>
        <w:rPr>
          <w:sz w:val="20"/>
          <w:szCs w:val="20"/>
        </w:rPr>
        <w:t xml:space="preserve">2. 2 units right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9-2 — Analyze Graphs of Relationships Between Two Variables</dc:title>
  <dc:creator>Neft Teacher</dc:creator>
  <cp:lastModifiedBy>Un-named</cp:lastModifiedBy>
  <cp:revision>1</cp:revision>
  <dcterms:created xsi:type="dcterms:W3CDTF">2026-10-09T01:46:21.307Z</dcterms:created>
  <dcterms:modified xsi:type="dcterms:W3CDTF">2026-10-09T01:46:21.307Z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