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Calibri" w:cs="Calibri" w:eastAsia="Calibri" w:hAnsi="Calibri"/>
          <w:b/>
          <w:bCs/>
          <w:color w:val="1FA6A2"/>
          <w:sz w:val="18"/>
          <w:szCs w:val="18"/>
        </w:rPr>
        <w:t xml:space="preserve">NEFT TEACHER</w:t>
      </w:r>
      <w:r>
        <w:rPr>
          <w:rFonts w:ascii="Calibri" w:cs="Calibri" w:eastAsia="Calibri" w:hAnsi="Calibri"/>
          <w:color w:val="5F6F80"/>
          <w:sz w:val="18"/>
          <w:szCs w:val="18"/>
        </w:rPr>
        <w:t xml:space="preserve">   ·   MCAP GRADE 6 REVIEW</w:t>
      </w:r>
    </w:p>
    <w:p>
      <w:pPr>
        <w:spacing w:after="30"/>
      </w:pPr>
      <w:r>
        <w:rPr>
          <w:rFonts w:ascii="Calibri" w:cs="Calibri" w:eastAsia="Calibri" w:hAnsi="Calibri"/>
          <w:b/>
          <w:bCs/>
          <w:color w:val="12355B"/>
          <w:sz w:val="40"/>
          <w:szCs w:val="40"/>
        </w:rPr>
        <w:t xml:space="preserve">Write &amp; Graph Inequalities</w:t>
      </w:r>
    </w:p>
    <w:p>
      <w:pPr>
        <w:pBdr>
          <w:bottom w:val="single" w:color="12355B" w:sz="18" w:space="8"/>
        </w:pBdr>
        <w:spacing w:after="160"/>
      </w:pPr>
      <w:r>
        <w:rPr>
          <w:rFonts w:ascii="Calibri" w:cs="Calibri" w:eastAsia="Calibri" w:hAnsi="Calibri"/>
          <w:color w:val="1A2733"/>
          <w:sz w:val="22"/>
          <w:szCs w:val="22"/>
        </w:rPr>
        <w:t xml:space="preserve">Expressions &amp; Equations</w:t>
      </w:r>
      <w:r>
        <w:rPr>
          <w:rFonts w:ascii="Calibri" w:cs="Calibri" w:eastAsia="Calibri" w:hAnsi="Calibri"/>
          <w:b/>
          <w:bCs/>
          <w:color w:val="12355B"/>
          <w:sz w:val="22"/>
          <w:szCs w:val="22"/>
        </w:rPr>
        <w:t xml:space="preserve">   ·   Standard 6.EE.B.8</w:t>
      </w:r>
    </w:p>
    <w:p>
      <w:pPr>
        <w:spacing w:after="40"/>
      </w:pPr>
      <w:r>
        <w:rPr>
          <w:rFonts w:ascii="Calibri" w:cs="Calibri" w:eastAsia="Calibri" w:hAnsi="Calibri"/>
          <w:b/>
          <w:bCs/>
          <w:color w:val="5F6F80"/>
          <w:sz w:val="20"/>
          <w:szCs w:val="20"/>
        </w:rPr>
        <w:t xml:space="preserve">Name: </w:t>
      </w:r>
      <w:r>
        <w:rPr>
          <w:rFonts w:ascii="Calibri" w:cs="Calibri" w:eastAsia="Calibri" w:hAnsi="Calibri"/>
          <w:color w:val="5F6F80"/>
          <w:sz w:val="20"/>
          <w:szCs w:val="20"/>
        </w:rPr>
        <w:t xml:space="preserve">______________________________      </w:t>
      </w:r>
      <w:r>
        <w:rPr>
          <w:rFonts w:ascii="Calibri" w:cs="Calibri" w:eastAsia="Calibri" w:hAnsi="Calibri"/>
          <w:b/>
          <w:bCs/>
          <w:color w:val="5F6F80"/>
          <w:sz w:val="20"/>
          <w:szCs w:val="20"/>
        </w:rPr>
        <w:t xml:space="preserve">Date: </w:t>
      </w:r>
      <w:r>
        <w:rPr>
          <w:rFonts w:ascii="Calibri" w:cs="Calibri" w:eastAsia="Calibri" w:hAnsi="Calibri"/>
          <w:color w:val="5F6F80"/>
          <w:sz w:val="20"/>
          <w:szCs w:val="20"/>
        </w:rPr>
        <w:t xml:space="preserve">________________</w:t>
      </w:r>
    </w:p>
    <w:tbl>
      <w:tblPr>
        <w:tblW w:type="pct" w:w="100%"/>
        <w:tblBorders>
          <w:top w:val="single" w:color="BBD0DE" w:sz="6"/>
          <w:left w:val="single" w:color="BBD0DE" w:sz="6"/>
          <w:bottom w:val="single" w:color="BBD0DE" w:sz="6"/>
          <w:right w:val="single" w:color="BBD0DE" w:sz="6"/>
          <w:insideH w:val="none"/>
          <w:insideV w:val="none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0"/>
                <w:szCs w:val="20"/>
              </w:rPr>
              <w:t xml:space="preserve">🎯 Learning Goal</w:t>
            </w:r>
          </w:p>
          <w:p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Write inequalities of the form x &gt; c or x &lt; c for real-world constraints and graph them on a number line.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1FA6A2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FA6A2"/>
          <w:sz w:val="28"/>
          <w:szCs w:val="28"/>
        </w:rPr>
        <w:t xml:space="preserve">Vocabulary</w:t>
      </w:r>
    </w:p>
    <w:tbl>
      <w:tblPr>
        <w:tblW w:type="pct" w:w="100%"/>
        <w:tblBorders>
          <w:top w:val="single" w:color="FFFFFF" w:sz="4"/>
          <w:left w:val="single" w:color="FFFFFF" w:sz="4"/>
          <w:bottom w:val="single" w:color="FFFFFF" w:sz="4"/>
          <w:right w:val="single" w:color="FFFFFF" w:sz="4"/>
          <w:insideH w:val="single" w:color="FFFFFF" w:sz="8"/>
          <w:insideV w:val="single" w:color="FFFFFF" w:sz="8"/>
        </w:tblBorders>
      </w:tblPr>
      <w:tblGrid>
        <w:gridCol w:w="100"/>
        <w:gridCol w:w="100"/>
      </w:tblGrid>
      <w:tr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inequality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A statement comparing values with &gt;, &lt;, ≥, or ≤.</w:t>
            </w:r>
          </w:p>
        </w:tc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greater than (&gt;)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Larger than; x &gt; 4 means x is any number bigger than 4.</w:t>
            </w:r>
          </w:p>
        </w:tc>
      </w:tr>
      <w:tr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less than (&lt;)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Smaller than; x &lt; 4 means x is any number smaller than 4.</w:t>
            </w:r>
          </w:p>
        </w:tc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open circle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A hollow dot on a number line showing the endpoint is NOT included (used for &gt; or &lt;).</w:t>
            </w:r>
          </w:p>
        </w:tc>
      </w:tr>
      <w:tr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at least / at most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'At least' means ≥ (that value or more); 'at most' means ≤ (that value or less).</w:t>
            </w:r>
          </w:p>
        </w:tc>
        <w:tc>
          <w:tcPr>
            <w:tcW w:type="pct" w:w="5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/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12355B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2355B"/>
          <w:sz w:val="28"/>
          <w:szCs w:val="28"/>
        </w:rPr>
        <w:t xml:space="preserve">What You Need to Know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x &gt; c and x &lt; c have infinitely many solutions, not just one number.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Graph with an OPEN circle on c for &gt; or &lt; because c itself is not included.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For x &gt; c, shade to the RIGHT (larger numbers); for x &lt; c, shade to the LEFT (smaller numbers).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'More than' means &gt;, 'less than' means &lt;, 'fewer than' means &lt;.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'At least' means ≥ and 'at most' means ≤, which use a CLOSED (filled) circle.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Read the arrow direction from the variable: x &gt; 5 points the shading toward bigger numbers.</w:t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Worked Example</w:t>
      </w:r>
      <w:r>
        <w:rPr>
          <w:rFonts w:ascii="Calibri" w:cs="Calibri" w:eastAsia="Calibri" w:hAnsi="Calibri"/>
          <w:i/>
          <w:iCs/>
          <w:color w:val="1FA6A2"/>
          <w:sz w:val="19"/>
          <w:szCs w:val="19"/>
        </w:rPr>
        <w:t xml:space="preserve">   I Do — watch how it works</w:t>
      </w:r>
    </w:p>
    <w:tbl>
      <w:tblPr>
        <w:tblW w:type="pct" w:w="100%"/>
        <w:tblBorders>
          <w:top w:val="single" w:color="1FA6A2" w:sz="6"/>
          <w:left w:val="single" w:color="1FA6A2" w:sz="6"/>
          <w:bottom w:val="single" w:color="1FA6A2" w:sz="6"/>
          <w:right w:val="single" w:color="1FA6A2" w:sz="6"/>
          <w:insideH w:val="none"/>
          <w:insideV w:val="none"/>
        </w:tblBorders>
      </w:tblPr>
      <w:tblGrid>
        <w:gridCol w:w="100"/>
      </w:tblGrid>
      <w:tr>
        <w:tc>
          <w:tcPr>
            <w:shd w:fill="E6F4F3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 ride requires riders to be more than 48 inches tall. Write and graph an inequality for the allowed height h.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1.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'More than 48' means h is greater than 48: h &gt; 48.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2.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Place an open circle at 48 because exactly 48 is not allowed.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3.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Shade the line to the right of 48 to show all heights greater than 48.</w:t>
            </w:r>
          </w:p>
          <w:p>
            <w:pPr>
              <w:spacing w:before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Answer: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h &gt; 48; open circle at 48, shaded right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Guided Practice</w:t>
      </w:r>
      <w:r>
        <w:rPr>
          <w:rFonts w:ascii="Calibri" w:cs="Calibri" w:eastAsia="Calibri" w:hAnsi="Calibri"/>
          <w:i/>
          <w:iCs/>
          <w:color w:val="6B4FA0"/>
          <w:sz w:val="19"/>
          <w:szCs w:val="19"/>
        </w:rPr>
        <w:t xml:space="preserve">   We Do — try it together (hints given)</w:t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1.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Write an inequality for 'a number x is less than 10' and describe its graph.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'Less than' uses &lt; and shades toward smaller numbers.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2.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A savings goal needs more than $25. Write an inequality for amount m.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'More than' means greater than.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3.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Graph x &gt; 3: filled or open circle, and which way do you shade?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&gt; uses an open circle; shade toward larger numbers.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Independent Practice</w:t>
      </w:r>
      <w:r>
        <w:rPr>
          <w:rFonts w:ascii="Calibri" w:cs="Calibri" w:eastAsia="Calibri" w:hAnsi="Calibri"/>
          <w:i/>
          <w:iCs/>
          <w:color w:val="B97A12"/>
          <w:sz w:val="19"/>
          <w:szCs w:val="19"/>
        </w:rPr>
        <w:t xml:space="preserve">   You Do — show your work</w:t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1.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Write an inequality for 'x is greater than 7.'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2.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Write an inequality for 'a number n is fewer than 12.'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3.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For x &lt; 5, is the circle open or closed?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4.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A speed limit allows speeds at most 35 mph. Write an inequality for speed s.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5.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For x &gt; 0, which direction do you shade?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12355B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2355B"/>
          <w:sz w:val="28"/>
          <w:szCs w:val="28"/>
        </w:rPr>
        <w:t xml:space="preserve">MCAP-Style Practice</w:t>
      </w:r>
    </w:p>
    <w:tbl>
      <w:tblPr>
        <w:tblW w:type="pct" w:w="100%"/>
        <w:tblBorders>
          <w:top w:val="single" w:color="BBD0DE" w:sz="6"/>
          <w:left w:val="single" w:color="BBD0DE" w:sz="6"/>
          <w:bottom w:val="single" w:color="BBD0DE" w:sz="6"/>
          <w:right w:val="single" w:color="BBD0DE" w:sz="6"/>
          <w:insideH w:val="none"/>
          <w:insideV w:val="none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19"/>
                <w:szCs w:val="19"/>
              </w:rPr>
              <w:t xml:space="preserve">Directions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Read each item carefully and answer it the way you would on the MCAP. For selected-response items, fill in the circle (○) next to the correct answer. For constructed-response items, enter your answer and show your work. Every item below assesses standard 6.EE.B.8.</w:t>
            </w:r>
          </w:p>
        </w:tc>
      </w:tr>
    </w:tbl>
    <w:p>
      <w:pPr>
        <w:spacing w:after="12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12355B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1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SELECTED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6.EE.B.8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Which inequality means 'a number x is greater than 6'?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Select the correct answer.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2355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x &lt; 6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2355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B.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x &gt; 6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2355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C.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x = 6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2355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D.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x ≤ 6</w:t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12355B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2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SELECTED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6.EE.B.8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The graph of x &lt; 4 has which features?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Select the correct answer.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2355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Closed circle at 4, shaded right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2355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B.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Open circle at 4, shaded right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2355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C.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Open circle at 4, shaded left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2355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D.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Closed circle at 4, shaded left</w:t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12355B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3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CONSTRUCTED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6.EE.B.8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To enter a contest, players must be younger than 13. Write an inequality for the age a.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Enter your answer in the space provided. Show your work.</w:t>
            </w:r>
          </w:p>
          <w:p>
            <w:pPr>
              <w:pBdr>
                <w:bottom w:val="single" w:color="AFBECC" w:sz="4" w:space="2"/>
              </w:pBdr>
              <w:spacing w:after="6" w:before="30" w:line="360"/>
              <w:ind w:left="140" w:right="120"/>
            </w:pP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/>
            </w:r>
          </w:p>
          <w:p>
            <w:pPr>
              <w:pBdr>
                <w:bottom w:val="single" w:color="AFBECC" w:sz="4" w:space="2"/>
              </w:pBdr>
              <w:spacing w:after="0" w:line="360"/>
              <w:ind w:left="140" w:right="120"/>
            </w:pP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/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ageBreakBefore/>
        <w:spacing w:after="60"/>
      </w:pPr>
      <w:r>
        <w:rPr>
          <w:rFonts w:ascii="Calibri" w:cs="Calibri" w:eastAsia="Calibri" w:hAnsi="Calibri"/>
          <w:b/>
          <w:bCs/>
          <w:color w:val="12355B"/>
          <w:sz w:val="30"/>
          <w:szCs w:val="30"/>
        </w:rPr>
        <w:t xml:space="preserve">🔑 Teacher Answer Key</w:t>
      </w:r>
    </w:p>
    <w:p>
      <w:pPr>
        <w:spacing w:after="12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6.EE.B.8 — Write &amp; Graph Inequalities — for teacher use. Remove before copying for students.</w:t>
      </w:r>
    </w:p>
    <w:p>
      <w:pPr>
        <w:pBdr>
          <w:bottom w:val="single" w:color="12355B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2355B"/>
          <w:sz w:val="28"/>
          <w:szCs w:val="28"/>
        </w:rPr>
        <w:t xml:space="preserve">6.EE.B.8 — Write &amp; Graph Inequalities</w:t>
      </w:r>
    </w:p>
    <w:p>
      <w:pPr>
        <w:spacing w:after="30"/>
      </w:pPr>
      <w:r>
        <w:rPr>
          <w:rFonts w:ascii="Calibri" w:cs="Calibri" w:eastAsia="Calibri" w:hAnsi="Calibri"/>
          <w:b/>
          <w:bCs/>
          <w:color w:val="B97A12"/>
          <w:sz w:val="20"/>
          <w:szCs w:val="20"/>
        </w:rPr>
        <w:t xml:space="preserve">Independent Practice: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1.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x &gt; 7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2.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n &lt; 12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3.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Open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4.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s ≤ 35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5.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Right (toward larger numbers)</w:t>
      </w:r>
    </w:p>
    <w:p>
      <w:pPr>
        <w:spacing w:after="30" w:before="60"/>
      </w:pPr>
      <w:r>
        <w:rPr>
          <w:rFonts w:ascii="Calibri" w:cs="Calibri" w:eastAsia="Calibri" w:hAnsi="Calibri"/>
          <w:b/>
          <w:bCs/>
          <w:color w:val="12355B"/>
          <w:sz w:val="20"/>
          <w:szCs w:val="20"/>
        </w:rPr>
        <w:t xml:space="preserve">MCAP-Style Practice (6.EE.B.8):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1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(Selected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B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'Greater than 6' is written x &gt; 6, with an open circle at 6.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2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(Selected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C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x &lt; 4 uses an open circle (4 not included) and shades left toward smaller numbers.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3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(Constructed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a &lt; 13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'Younger than 13' means a is less than 13, with an open circle at 13 and shading left.</w:t>
      </w:r>
    </w:p>
    <w:p>
      <w:pPr>
        <w:spacing w:after="30" w:before="50"/>
      </w:pPr>
      <w:r>
        <w:rPr>
          <w:rFonts w:ascii="Calibri" w:cs="Calibri" w:eastAsia="Calibri" w:hAnsi="Calibri"/>
          <w:b/>
          <w:bCs/>
          <w:color w:val="6B4FA0"/>
          <w:sz w:val="20"/>
          <w:szCs w:val="20"/>
        </w:rPr>
        <w:t xml:space="preserve">Guided Practice: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1.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x &lt; 10; open circle at 10, shaded left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2.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m &gt; 25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3.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Open circle at 3, shaded right</w:t>
      </w:r>
    </w:p>
    <w:sectPr>
      <w:headerReference w:type="default" r:id="rId7"/>
      <w:footerReference w:type="default" r:id="rId8"/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5F6F80"/>
        <w:sz w:val="16"/>
        <w:szCs w:val="16"/>
      </w:rPr>
      <w:t xml:space="preserve">Page </w:t>
      <w:fldChar w:fldCharType="begin"/>
      <w:instrText xml:space="preserve">PAGE</w:instrText>
      <w:fldChar w:fldCharType="separate"/>
      <w:fldChar w:fldCharType="end"/>
      <w:t xml:space="preserve"> of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7D2DD" w:sz="4" w:space="4"/>
      </w:pBdr>
      <w:tabs>
        <w:tab w:val="right" w:pos="9360"/>
      </w:tabs>
    </w:pPr>
    <w:r>
      <w:rPr>
        <w:rFonts w:ascii="Calibri" w:cs="Calibri" w:eastAsia="Calibri" w:hAnsi="Calibri"/>
        <w:color w:val="5F6F80"/>
        <w:sz w:val="16"/>
        <w:szCs w:val="16"/>
      </w:rPr>
      <w:t xml:space="preserve">Neft Teacher · MCAP Grade 6 Review</w:t>
    </w:r>
    <w:r>
      <w:rPr>
        <w:rFonts w:ascii="Calibri" w:cs="Calibri" w:eastAsia="Calibri" w:hAnsi="Calibri"/>
        <w:color w:val="5F6F80"/>
        <w:sz w:val="16"/>
        <w:szCs w:val="16"/>
      </w:rPr>
      <w:t xml:space="preserve">	6.EE.B.8 Write &amp; Graph Inequalities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2733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6.EE.B.8 Write &amp; Graph Inequalities</dc:title>
  <dc:creator>Neft Teacher</dc:creator>
  <dc:description>MCAP Grade 6 review packet</dc:description>
  <cp:lastModifiedBy>Un-named</cp:lastModifiedBy>
  <cp:revision>1</cp:revision>
  <dcterms:created xsi:type="dcterms:W3CDTF">2026-06-16T01:06:23.159Z</dcterms:created>
  <dcterms:modified xsi:type="dcterms:W3CDTF">2026-06-16T01:06:23.159Z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