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</w:pPr>
      <w:r>
        <w:rPr>
          <w:rFonts w:ascii="Calibri" w:cs="Calibri" w:eastAsia="Calibri" w:hAnsi="Calibri"/>
          <w:b/>
          <w:bCs/>
          <w:color w:val="1FA6A2"/>
          <w:sz w:val="18"/>
          <w:szCs w:val="18"/>
        </w:rPr>
        <w:t xml:space="preserve">NEFT TEACHER</w:t>
      </w:r>
      <w:r>
        <w:rPr>
          <w:rFonts w:ascii="Calibri" w:cs="Calibri" w:eastAsia="Calibri" w:hAnsi="Calibri"/>
          <w:color w:val="5F6F80"/>
          <w:sz w:val="18"/>
          <w:szCs w:val="18"/>
        </w:rPr>
        <w:t xml:space="preserve">   ·   MCAP GRADE 6 REVIEW</w:t>
      </w:r>
    </w:p>
    <w:p>
      <w:pPr>
        <w:spacing w:after="30"/>
      </w:pPr>
      <w:r>
        <w:rPr>
          <w:rFonts w:ascii="Calibri" w:cs="Calibri" w:eastAsia="Calibri" w:hAnsi="Calibri"/>
          <w:b/>
          <w:bCs/>
          <w:color w:val="12355B"/>
          <w:sz w:val="40"/>
          <w:szCs w:val="40"/>
        </w:rPr>
        <w:t xml:space="preserve">Volume with Fractional Edge Lengths</w:t>
      </w:r>
    </w:p>
    <w:p>
      <w:pPr>
        <w:pBdr>
          <w:bottom w:val="single" w:color="B97A12" w:sz="18" w:space="8"/>
        </w:pBdr>
        <w:spacing w:after="160"/>
      </w:pPr>
      <w:r>
        <w:rPr>
          <w:rFonts w:ascii="Calibri" w:cs="Calibri" w:eastAsia="Calibri" w:hAnsi="Calibri"/>
          <w:color w:val="1A2733"/>
          <w:sz w:val="22"/>
          <w:szCs w:val="22"/>
        </w:rPr>
        <w:t xml:space="preserve">Geometry</w:t>
      </w:r>
      <w:r>
        <w:rPr>
          <w:rFonts w:ascii="Calibri" w:cs="Calibri" w:eastAsia="Calibri" w:hAnsi="Calibri"/>
          <w:b/>
          <w:bCs/>
          <w:color w:val="B97A12"/>
          <w:sz w:val="22"/>
          <w:szCs w:val="22"/>
        </w:rPr>
        <w:t xml:space="preserve">   ·   Standard 6.G.A.2</w:t>
      </w:r>
    </w:p>
    <w:p>
      <w:pPr>
        <w:spacing w:after="40"/>
      </w:pPr>
      <w:r>
        <w:rPr>
          <w:rFonts w:ascii="Calibri" w:cs="Calibri" w:eastAsia="Calibri" w:hAnsi="Calibri"/>
          <w:b/>
          <w:bCs/>
          <w:color w:val="5F6F80"/>
          <w:sz w:val="20"/>
          <w:szCs w:val="20"/>
        </w:rPr>
        <w:t xml:space="preserve">Name: </w:t>
      </w:r>
      <w:r>
        <w:rPr>
          <w:rFonts w:ascii="Calibri" w:cs="Calibri" w:eastAsia="Calibri" w:hAnsi="Calibri"/>
          <w:color w:val="5F6F80"/>
          <w:sz w:val="20"/>
          <w:szCs w:val="20"/>
        </w:rPr>
        <w:t xml:space="preserve">______________________________      </w:t>
      </w:r>
      <w:r>
        <w:rPr>
          <w:rFonts w:ascii="Calibri" w:cs="Calibri" w:eastAsia="Calibri" w:hAnsi="Calibri"/>
          <w:b/>
          <w:bCs/>
          <w:color w:val="5F6F80"/>
          <w:sz w:val="20"/>
          <w:szCs w:val="20"/>
        </w:rPr>
        <w:t xml:space="preserve">Date: </w:t>
      </w:r>
      <w:r>
        <w:rPr>
          <w:rFonts w:ascii="Calibri" w:cs="Calibri" w:eastAsia="Calibri" w:hAnsi="Calibri"/>
          <w:color w:val="5F6F80"/>
          <w:sz w:val="20"/>
          <w:szCs w:val="20"/>
        </w:rPr>
        <w:t xml:space="preserve">________________</w:t>
      </w:r>
    </w:p>
    <w:tbl>
      <w:tblPr>
        <w:tblW w:type="pct" w:w="100%"/>
        <w:tblBorders>
          <w:top w:val="single" w:color="BBD0DE" w:sz="6"/>
          <w:left w:val="single" w:color="BBD0DE" w:sz="6"/>
          <w:bottom w:val="single" w:color="BBD0DE" w:sz="6"/>
          <w:right w:val="single" w:color="BBD0DE" w:sz="6"/>
          <w:insideH w:val="none"/>
          <w:insideV w:val="none"/>
        </w:tblBorders>
      </w:tblPr>
      <w:tblGrid>
        <w:gridCol w:w="100"/>
      </w:tblGrid>
      <w:tr>
        <w:tc>
          <w:tcPr>
            <w:shd w:fill="EEF4F8" w:color="auto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30"/>
            </w:pPr>
            <w:r>
              <w:rPr>
                <w:rFonts w:ascii="Calibri" w:cs="Calibri" w:eastAsia="Calibri" w:hAnsi="Calibri"/>
                <w:b/>
                <w:bCs/>
                <w:color w:val="12355B"/>
                <w:sz w:val="20"/>
                <w:szCs w:val="20"/>
              </w:rPr>
              <w:t xml:space="preserve">🎯 Learning Goal</w:t>
            </w:r>
          </w:p>
          <w:p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Find the volume of right rectangular prisms, including ones with fraction or mixed-number edge lengths, using V = l·w·h and V = B·h.</w:t>
            </w:r>
          </w:p>
        </w:tc>
      </w:tr>
    </w:tbl>
    <w:p>
      <w:pPr>
        <w:spacing w:after="8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1FA6A2" w:sz="14" w:space="6"/>
        </w:pBdr>
        <w:spacing w:after="130" w:before="260"/>
      </w:pPr>
      <w:r>
        <w:rPr>
          <w:rFonts w:ascii="Calibri" w:cs="Calibri" w:eastAsia="Calibri" w:hAnsi="Calibri"/>
          <w:b/>
          <w:bCs/>
          <w:color w:val="1FA6A2"/>
          <w:sz w:val="28"/>
          <w:szCs w:val="28"/>
        </w:rPr>
        <w:t xml:space="preserve">Vocabulary</w:t>
      </w:r>
    </w:p>
    <w:tbl>
      <w:tblPr>
        <w:tblW w:type="pct" w:w="100%"/>
        <w:tblBorders>
          <w:top w:val="single" w:color="FFFFFF" w:sz="4"/>
          <w:left w:val="single" w:color="FFFFFF" w:sz="4"/>
          <w:bottom w:val="single" w:color="FFFFFF" w:sz="4"/>
          <w:right w:val="single" w:color="FFFFFF" w:sz="4"/>
          <w:insideH w:val="single" w:color="FFFFFF" w:sz="8"/>
          <w:insideV w:val="single" w:color="FFFFFF" w:sz="8"/>
        </w:tblBorders>
      </w:tblPr>
      <w:tblGrid>
        <w:gridCol w:w="100"/>
        <w:gridCol w:w="100"/>
      </w:tblGrid>
      <w:tr>
        <w:tc>
          <w:tcPr>
            <w:tcW w:type="pct" w:w="50%"/>
            <w:shd w:fill="E6F4F3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12355B"/>
                <w:sz w:val="21"/>
                <w:szCs w:val="21"/>
              </w:rPr>
              <w:t xml:space="preserve">volume</w:t>
            </w:r>
          </w:p>
          <w:p>
            <w:r>
              <w:rPr>
                <w:rFonts w:ascii="Calibri" w:cs="Calibri" w:eastAsia="Calibri" w:hAnsi="Calibri"/>
                <w:color w:val="1A2733"/>
                <w:sz w:val="19"/>
                <w:szCs w:val="19"/>
              </w:rPr>
              <w:t xml:space="preserve">The amount of space inside a 3D solid, measured in cubic units (like cubic inches, in³).</w:t>
            </w:r>
          </w:p>
        </w:tc>
        <w:tc>
          <w:tcPr>
            <w:tcW w:type="pct" w:w="50%"/>
            <w:shd w:fill="E6F4F3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12355B"/>
                <w:sz w:val="21"/>
                <w:szCs w:val="21"/>
              </w:rPr>
              <w:t xml:space="preserve">rectangular prism</w:t>
            </w:r>
          </w:p>
          <w:p>
            <w:r>
              <w:rPr>
                <w:rFonts w:ascii="Calibri" w:cs="Calibri" w:eastAsia="Calibri" w:hAnsi="Calibri"/>
                <w:color w:val="1A2733"/>
                <w:sz w:val="19"/>
                <w:szCs w:val="19"/>
              </w:rPr>
              <w:t xml:space="preserve">A box-shaped solid with 6 flat rectangular faces (length, width, and height).</w:t>
            </w:r>
          </w:p>
        </w:tc>
      </w:tr>
      <w:tr>
        <w:tc>
          <w:tcPr>
            <w:tcW w:type="pct" w:w="50%"/>
            <w:shd w:fill="E6F4F3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12355B"/>
                <w:sz w:val="21"/>
                <w:szCs w:val="21"/>
              </w:rPr>
              <w:t xml:space="preserve">unit cube</w:t>
            </w:r>
          </w:p>
          <w:p>
            <w:r>
              <w:rPr>
                <w:rFonts w:ascii="Calibri" w:cs="Calibri" w:eastAsia="Calibri" w:hAnsi="Calibri"/>
                <w:color w:val="1A2733"/>
                <w:sz w:val="19"/>
                <w:szCs w:val="19"/>
              </w:rPr>
              <w:t xml:space="preserve">A cube with each edge 1 unit long; its volume is 1 cubic unit.</w:t>
            </w:r>
          </w:p>
        </w:tc>
        <w:tc>
          <w:tcPr>
            <w:tcW w:type="pct" w:w="50%"/>
            <w:shd w:fill="E6F4F3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12355B"/>
                <w:sz w:val="21"/>
                <w:szCs w:val="21"/>
              </w:rPr>
              <w:t xml:space="preserve">base area (B)</w:t>
            </w:r>
          </w:p>
          <w:p>
            <w:r>
              <w:rPr>
                <w:rFonts w:ascii="Calibri" w:cs="Calibri" w:eastAsia="Calibri" w:hAnsi="Calibri"/>
                <w:color w:val="1A2733"/>
                <w:sz w:val="19"/>
                <w:szCs w:val="19"/>
              </w:rPr>
              <w:t xml:space="preserve">The area of the bottom face of a prism, found by length × width.</w:t>
            </w:r>
          </w:p>
        </w:tc>
      </w:tr>
    </w:tbl>
    <w:p>
      <w:pPr>
        <w:spacing w:after="8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12355B" w:sz="14" w:space="6"/>
        </w:pBdr>
        <w:spacing w:after="130" w:before="260"/>
      </w:pPr>
      <w:r>
        <w:rPr>
          <w:rFonts w:ascii="Calibri" w:cs="Calibri" w:eastAsia="Calibri" w:hAnsi="Calibri"/>
          <w:b/>
          <w:bCs/>
          <w:color w:val="12355B"/>
          <w:sz w:val="28"/>
          <w:szCs w:val="28"/>
        </w:rPr>
        <w:t xml:space="preserve">What You Need to Know</w:t>
      </w:r>
    </w:p>
    <w:p>
      <w:pPr>
        <w:pStyle w:val="ListParagraph"/>
        <w:numPr>
          <w:ilvl w:val="0"/>
          <w:numId w:val="1"/>
        </w:numPr>
        <w:spacing w:after="80" w:line="2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>Volume of a rectangular prism = length × width × height (V = l·w·h).</w:t>
      </w:r>
    </w:p>
    <w:p>
      <w:pPr>
        <w:pStyle w:val="ListParagraph"/>
        <w:numPr>
          <w:ilvl w:val="0"/>
          <w:numId w:val="1"/>
        </w:numPr>
        <w:spacing w:after="80" w:line="2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>You can also use V = B·h, where B is the area of the base (length × width) and h is the height.</w:t>
      </w:r>
    </w:p>
    <w:p>
      <w:pPr>
        <w:pStyle w:val="ListParagraph"/>
        <w:numPr>
          <w:ilvl w:val="0"/>
          <w:numId w:val="1"/>
        </w:numPr>
        <w:spacing w:after="80" w:line="2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>Both formulas give the same answer because B = l·w, so B·h = l·w·h.</w:t>
      </w:r>
    </w:p>
    <w:p>
      <w:pPr>
        <w:pStyle w:val="ListParagraph"/>
        <w:numPr>
          <w:ilvl w:val="0"/>
          <w:numId w:val="1"/>
        </w:numPr>
        <w:spacing w:after="80" w:line="2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>To multiply mixed numbers, change them to improper fractions first (example: 4 1/2 = 9/2).</w:t>
      </w:r>
    </w:p>
    <w:p>
      <w:pPr>
        <w:pStyle w:val="ListParagraph"/>
        <w:numPr>
          <w:ilvl w:val="0"/>
          <w:numId w:val="1"/>
        </w:numPr>
        <w:spacing w:after="80" w:line="2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>Multiply across: top × top over bottom × bottom, then simplify or change back to a mixed number.</w:t>
      </w:r>
    </w:p>
    <w:p>
      <w:pPr>
        <w:pStyle w:val="ListParagraph"/>
        <w:numPr>
          <w:ilvl w:val="0"/>
          <w:numId w:val="1"/>
        </w:numPr>
        <w:spacing w:after="80" w:line="2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>Volume is always written in cubic units, such as cm³, in³, or m³.</w:t>
      </w:r>
    </w:p>
    <w:p>
      <w:pPr>
        <w:spacing w:after="100" w:before="200"/>
      </w:pPr>
      <w:r>
        <w:rPr>
          <w:rFonts w:ascii="Calibri" w:cs="Calibri" w:eastAsia="Calibri" w:hAnsi="Calibri"/>
          <w:b/>
          <w:bCs/>
          <w:color w:val="12355B"/>
          <w:sz w:val="24"/>
          <w:szCs w:val="24"/>
        </w:rPr>
        <w:t xml:space="preserve">Worked Example</w:t>
      </w:r>
      <w:r>
        <w:rPr>
          <w:rFonts w:ascii="Calibri" w:cs="Calibri" w:eastAsia="Calibri" w:hAnsi="Calibri"/>
          <w:i/>
          <w:iCs/>
          <w:color w:val="1FA6A2"/>
          <w:sz w:val="19"/>
          <w:szCs w:val="19"/>
        </w:rPr>
        <w:t xml:space="preserve">   I Do — watch how it works</w:t>
      </w:r>
    </w:p>
    <w:tbl>
      <w:tblPr>
        <w:tblW w:type="pct" w:w="100%"/>
        <w:tblBorders>
          <w:top w:val="single" w:color="1FA6A2" w:sz="6"/>
          <w:left w:val="single" w:color="1FA6A2" w:sz="6"/>
          <w:bottom w:val="single" w:color="1FA6A2" w:sz="6"/>
          <w:right w:val="single" w:color="1FA6A2" w:sz="6"/>
          <w:insideH w:val="none"/>
          <w:insideV w:val="none"/>
        </w:tblBorders>
      </w:tblPr>
      <w:tblGrid>
        <w:gridCol w:w="100"/>
      </w:tblGrid>
      <w:tr>
        <w:tc>
          <w:tcPr>
            <w:shd w:fill="E6F4F3" w:color="auto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60"/>
            </w:pP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A box has a length of 4 1/2 in, a width of 3 in, and a height of 2 1/2 in. Find its volume.</w:t>
            </w:r>
          </w:p>
          <w:p>
            <w:pPr>
              <w:spacing w:after="40" w:line="260"/>
            </w:pPr>
            <w:r>
              <w:rPr>
                <w:rFonts w:ascii="Calibri" w:cs="Calibri" w:eastAsia="Calibri" w:hAnsi="Calibri"/>
                <w:b/>
                <w:bCs/>
                <w:color w:val="1FA6A2"/>
                <w:sz w:val="20"/>
                <w:szCs w:val="20"/>
              </w:rPr>
              <w:t xml:space="preserve">Step 1.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Change mixed numbers to improper fractions: 4 1/2 = 9/2 and 2 1/2 = 5/2.</w:t>
            </w:r>
          </w:p>
          <w:p>
            <w:pPr>
              <w:spacing w:after="40" w:line="260"/>
            </w:pPr>
            <w:r>
              <w:rPr>
                <w:rFonts w:ascii="Calibri" w:cs="Calibri" w:eastAsia="Calibri" w:hAnsi="Calibri"/>
                <w:b/>
                <w:bCs/>
                <w:color w:val="1FA6A2"/>
                <w:sz w:val="20"/>
                <w:szCs w:val="20"/>
              </w:rPr>
              <w:t xml:space="preserve">Step 2.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Use V = l·w·h: V = 9/2 × 3 × 5/2.</w:t>
            </w:r>
          </w:p>
          <w:p>
            <w:pPr>
              <w:spacing w:after="40" w:line="260"/>
            </w:pPr>
            <w:r>
              <w:rPr>
                <w:rFonts w:ascii="Calibri" w:cs="Calibri" w:eastAsia="Calibri" w:hAnsi="Calibri"/>
                <w:b/>
                <w:bCs/>
                <w:color w:val="1FA6A2"/>
                <w:sz w:val="20"/>
                <w:szCs w:val="20"/>
              </w:rPr>
              <w:t xml:space="preserve">Step 3.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Multiply: (9 × 3 × 5) / (2 × 2) = 135/4 = 33 3/4 in³.</w:t>
            </w:r>
          </w:p>
          <w:p>
            <w:pPr>
              <w:spacing w:before="40"/>
            </w:pPr>
            <w:r>
              <w:rPr>
                <w:rFonts w:ascii="Calibri" w:cs="Calibri" w:eastAsia="Calibri" w:hAnsi="Calibri"/>
                <w:b/>
                <w:bCs/>
                <w:color w:val="12355B"/>
                <w:sz w:val="21"/>
                <w:szCs w:val="21"/>
              </w:rPr>
              <w:t xml:space="preserve">Answer:  </w:t>
            </w: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33 3/4 in³ (33.75 in³)</w:t>
            </w:r>
          </w:p>
        </w:tc>
      </w:tr>
    </w:tbl>
    <w:p>
      <w:pPr>
        <w:spacing w:after="8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100" w:before="200"/>
      </w:pPr>
      <w:r>
        <w:rPr>
          <w:rFonts w:ascii="Calibri" w:cs="Calibri" w:eastAsia="Calibri" w:hAnsi="Calibri"/>
          <w:b/>
          <w:bCs/>
          <w:color w:val="12355B"/>
          <w:sz w:val="24"/>
          <w:szCs w:val="24"/>
        </w:rPr>
        <w:t xml:space="preserve">Guided Practice</w:t>
      </w:r>
      <w:r>
        <w:rPr>
          <w:rFonts w:ascii="Calibri" w:cs="Calibri" w:eastAsia="Calibri" w:hAnsi="Calibri"/>
          <w:i/>
          <w:iCs/>
          <w:color w:val="6B4FA0"/>
          <w:sz w:val="19"/>
          <w:szCs w:val="19"/>
        </w:rPr>
        <w:t xml:space="preserve">   We Do — try it together (hints given)</w:t>
      </w:r>
    </w:p>
    <w:p>
      <w:pPr>
        <w:spacing w:after="30" w:before="100"/>
      </w:pPr>
      <w:r>
        <w:rPr>
          <w:rFonts w:ascii="Calibri" w:cs="Calibri" w:eastAsia="Calibri" w:hAnsi="Calibri"/>
          <w:b/>
          <w:bCs/>
          <w:color w:val="6B4FA0"/>
          <w:sz w:val="21"/>
          <w:szCs w:val="21"/>
        </w:rPr>
        <w:t xml:space="preserve">1.  </w:t>
      </w:r>
      <w:r>
        <w:rPr>
          <w:rFonts w:ascii="Calibri" w:cs="Calibri" w:eastAsia="Calibri" w:hAnsi="Calibri"/>
          <w:color w:val="1A2733"/>
          <w:sz w:val="21"/>
          <w:szCs w:val="21"/>
        </w:rPr>
        <w:t xml:space="preserve">A prism has length 5 cm, width 2 cm, and height 1/2 cm. Find the volume.</w:t>
      </w:r>
    </w:p>
    <w:p>
      <w:pPr>
        <w:spacing w:after="30"/>
      </w:pPr>
      <w:r>
        <w:rPr>
          <w:rFonts w:ascii="Calibri" w:cs="Calibri" w:eastAsia="Calibri" w:hAnsi="Calibri"/>
          <w:i/>
          <w:iCs/>
          <w:color w:val="5F6F80"/>
          <w:sz w:val="19"/>
          <w:szCs w:val="19"/>
        </w:rPr>
        <w:t xml:space="preserve">💡 Hint: Multiply 5 × 2 first, then multiply by 1/2.</w:t>
      </w:r>
    </w:p>
    <w:p>
      <w:pPr>
        <w:pBdr>
          <w:bottom w:val="single" w:color="AFBECC" w:sz="4" w:space="2"/>
        </w:pBdr>
        <w:spacing w:after="0" w:before="6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AFBECC" w:sz="4" w:space="2"/>
        </w:pBdr>
        <w:spacing w:after="0" w:before="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30" w:before="100"/>
      </w:pPr>
      <w:r>
        <w:rPr>
          <w:rFonts w:ascii="Calibri" w:cs="Calibri" w:eastAsia="Calibri" w:hAnsi="Calibri"/>
          <w:b/>
          <w:bCs/>
          <w:color w:val="6B4FA0"/>
          <w:sz w:val="21"/>
          <w:szCs w:val="21"/>
        </w:rPr>
        <w:t xml:space="preserve">2.  </w:t>
      </w:r>
      <w:r>
        <w:rPr>
          <w:rFonts w:ascii="Calibri" w:cs="Calibri" w:eastAsia="Calibri" w:hAnsi="Calibri"/>
          <w:color w:val="1A2733"/>
          <w:sz w:val="21"/>
          <w:szCs w:val="21"/>
        </w:rPr>
        <w:t xml:space="preserve">A box has a base area B = 12 ft² and a height of 3 1/2 ft. Find the volume using V = B·h.</w:t>
      </w:r>
    </w:p>
    <w:p>
      <w:pPr>
        <w:spacing w:after="30"/>
      </w:pPr>
      <w:r>
        <w:rPr>
          <w:rFonts w:ascii="Calibri" w:cs="Calibri" w:eastAsia="Calibri" w:hAnsi="Calibri"/>
          <w:i/>
          <w:iCs/>
          <w:color w:val="5F6F80"/>
          <w:sz w:val="19"/>
          <w:szCs w:val="19"/>
        </w:rPr>
        <w:t xml:space="preserve">💡 Hint: Change 3 1/2 to 7/2, then multiply 12 × 7/2.</w:t>
      </w:r>
    </w:p>
    <w:p>
      <w:pPr>
        <w:pBdr>
          <w:bottom w:val="single" w:color="AFBECC" w:sz="4" w:space="2"/>
        </w:pBdr>
        <w:spacing w:after="0" w:before="6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AFBECC" w:sz="4" w:space="2"/>
        </w:pBdr>
        <w:spacing w:after="0" w:before="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30" w:before="100"/>
      </w:pPr>
      <w:r>
        <w:rPr>
          <w:rFonts w:ascii="Calibri" w:cs="Calibri" w:eastAsia="Calibri" w:hAnsi="Calibri"/>
          <w:b/>
          <w:bCs/>
          <w:color w:val="6B4FA0"/>
          <w:sz w:val="21"/>
          <w:szCs w:val="21"/>
        </w:rPr>
        <w:t xml:space="preserve">3.  </w:t>
      </w:r>
      <w:r>
        <w:rPr>
          <w:rFonts w:ascii="Calibri" w:cs="Calibri" w:eastAsia="Calibri" w:hAnsi="Calibri"/>
          <w:color w:val="1A2733"/>
          <w:sz w:val="21"/>
          <w:szCs w:val="21"/>
        </w:rPr>
        <w:t xml:space="preserve">A prism has length 3 1/2 in, width 2 in, and height 1 1/2 in. Find the volume.</w:t>
      </w:r>
    </w:p>
    <w:p>
      <w:pPr>
        <w:spacing w:after="30"/>
      </w:pPr>
      <w:r>
        <w:rPr>
          <w:rFonts w:ascii="Calibri" w:cs="Calibri" w:eastAsia="Calibri" w:hAnsi="Calibri"/>
          <w:i/>
          <w:iCs/>
          <w:color w:val="5F6F80"/>
          <w:sz w:val="19"/>
          <w:szCs w:val="19"/>
        </w:rPr>
        <w:t xml:space="preserve">💡 Hint: Change to improper fractions: 7/2, 2/1, 3/2, then multiply all three.</w:t>
      </w:r>
    </w:p>
    <w:p>
      <w:pPr>
        <w:pBdr>
          <w:bottom w:val="single" w:color="AFBECC" w:sz="4" w:space="2"/>
        </w:pBdr>
        <w:spacing w:after="0" w:before="6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AFBECC" w:sz="4" w:space="2"/>
        </w:pBdr>
        <w:spacing w:after="0" w:before="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100" w:before="200"/>
      </w:pPr>
      <w:r>
        <w:rPr>
          <w:rFonts w:ascii="Calibri" w:cs="Calibri" w:eastAsia="Calibri" w:hAnsi="Calibri"/>
          <w:b/>
          <w:bCs/>
          <w:color w:val="12355B"/>
          <w:sz w:val="24"/>
          <w:szCs w:val="24"/>
        </w:rPr>
        <w:t xml:space="preserve">Independent Practice</w:t>
      </w:r>
      <w:r>
        <w:rPr>
          <w:rFonts w:ascii="Calibri" w:cs="Calibri" w:eastAsia="Calibri" w:hAnsi="Calibri"/>
          <w:i/>
          <w:iCs/>
          <w:color w:val="B97A12"/>
          <w:sz w:val="19"/>
          <w:szCs w:val="19"/>
        </w:rPr>
        <w:t xml:space="preserve">   You Do — show your work</w:t>
      </w:r>
    </w:p>
    <w:p>
      <w:pPr>
        <w:spacing w:after="30" w:before="100"/>
      </w:pPr>
      <w:r>
        <w:rPr>
          <w:rFonts w:ascii="Calibri" w:cs="Calibri" w:eastAsia="Calibri" w:hAnsi="Calibri"/>
          <w:b/>
          <w:bCs/>
          <w:color w:val="B97A12"/>
          <w:sz w:val="21"/>
          <w:szCs w:val="21"/>
        </w:rPr>
        <w:t xml:space="preserve">1.  </w:t>
      </w:r>
      <w:r>
        <w:rPr>
          <w:rFonts w:ascii="Calibri" w:cs="Calibri" w:eastAsia="Calibri" w:hAnsi="Calibri"/>
          <w:color w:val="1A2733"/>
          <w:sz w:val="21"/>
          <w:szCs w:val="21"/>
        </w:rPr>
        <w:t xml:space="preserve">A box has length 6 m, width 4 m, and height 3 m. Find the volume.</w:t>
      </w:r>
    </w:p>
    <w:p>
      <w:pPr>
        <w:pBdr>
          <w:bottom w:val="single" w:color="AFBECC" w:sz="4" w:space="2"/>
        </w:pBdr>
        <w:spacing w:after="0" w:before="6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AFBECC" w:sz="4" w:space="2"/>
        </w:pBdr>
        <w:spacing w:after="0" w:before="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30" w:before="100"/>
      </w:pPr>
      <w:r>
        <w:rPr>
          <w:rFonts w:ascii="Calibri" w:cs="Calibri" w:eastAsia="Calibri" w:hAnsi="Calibri"/>
          <w:b/>
          <w:bCs/>
          <w:color w:val="B97A12"/>
          <w:sz w:val="21"/>
          <w:szCs w:val="21"/>
        </w:rPr>
        <w:t xml:space="preserve">2.  </w:t>
      </w:r>
      <w:r>
        <w:rPr>
          <w:rFonts w:ascii="Calibri" w:cs="Calibri" w:eastAsia="Calibri" w:hAnsi="Calibri"/>
          <w:color w:val="1A2733"/>
          <w:sz w:val="21"/>
          <w:szCs w:val="21"/>
        </w:rPr>
        <w:t xml:space="preserve">A prism has length 2 1/2 cm, width 4 cm, and height 3 cm. Find the volume.</w:t>
      </w:r>
    </w:p>
    <w:p>
      <w:pPr>
        <w:pBdr>
          <w:bottom w:val="single" w:color="AFBECC" w:sz="4" w:space="2"/>
        </w:pBdr>
        <w:spacing w:after="0" w:before="6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AFBECC" w:sz="4" w:space="2"/>
        </w:pBdr>
        <w:spacing w:after="0" w:before="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30" w:before="100"/>
      </w:pPr>
      <w:r>
        <w:rPr>
          <w:rFonts w:ascii="Calibri" w:cs="Calibri" w:eastAsia="Calibri" w:hAnsi="Calibri"/>
          <w:b/>
          <w:bCs/>
          <w:color w:val="B97A12"/>
          <w:sz w:val="21"/>
          <w:szCs w:val="21"/>
        </w:rPr>
        <w:t xml:space="preserve">3.  </w:t>
      </w:r>
      <w:r>
        <w:rPr>
          <w:rFonts w:ascii="Calibri" w:cs="Calibri" w:eastAsia="Calibri" w:hAnsi="Calibri"/>
          <w:color w:val="1A2733"/>
          <w:sz w:val="21"/>
          <w:szCs w:val="21"/>
        </w:rPr>
        <w:t xml:space="preserve">A box has a base area of 15 in² and a height of 2 1/3 in. Use V = B·h.</w:t>
      </w:r>
    </w:p>
    <w:p>
      <w:pPr>
        <w:pBdr>
          <w:bottom w:val="single" w:color="AFBECC" w:sz="4" w:space="2"/>
        </w:pBdr>
        <w:spacing w:after="0" w:before="6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AFBECC" w:sz="4" w:space="2"/>
        </w:pBdr>
        <w:spacing w:after="0" w:before="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30" w:before="100"/>
      </w:pPr>
      <w:r>
        <w:rPr>
          <w:rFonts w:ascii="Calibri" w:cs="Calibri" w:eastAsia="Calibri" w:hAnsi="Calibri"/>
          <w:b/>
          <w:bCs/>
          <w:color w:val="B97A12"/>
          <w:sz w:val="21"/>
          <w:szCs w:val="21"/>
        </w:rPr>
        <w:t xml:space="preserve">4.  </w:t>
      </w:r>
      <w:r>
        <w:rPr>
          <w:rFonts w:ascii="Calibri" w:cs="Calibri" w:eastAsia="Calibri" w:hAnsi="Calibri"/>
          <w:color w:val="1A2733"/>
          <w:sz w:val="21"/>
          <w:szCs w:val="21"/>
        </w:rPr>
        <w:t xml:space="preserve">A prism has length 3/4 ft, width 2 ft, and height 4 ft. Find the volume.</w:t>
      </w:r>
    </w:p>
    <w:p>
      <w:pPr>
        <w:pBdr>
          <w:bottom w:val="single" w:color="AFBECC" w:sz="4" w:space="2"/>
        </w:pBdr>
        <w:spacing w:after="0" w:before="6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AFBECC" w:sz="4" w:space="2"/>
        </w:pBdr>
        <w:spacing w:after="0" w:before="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30" w:before="100"/>
      </w:pPr>
      <w:r>
        <w:rPr>
          <w:rFonts w:ascii="Calibri" w:cs="Calibri" w:eastAsia="Calibri" w:hAnsi="Calibri"/>
          <w:b/>
          <w:bCs/>
          <w:color w:val="B97A12"/>
          <w:sz w:val="21"/>
          <w:szCs w:val="21"/>
        </w:rPr>
        <w:t xml:space="preserve">5.  </w:t>
      </w:r>
      <w:r>
        <w:rPr>
          <w:rFonts w:ascii="Calibri" w:cs="Calibri" w:eastAsia="Calibri" w:hAnsi="Calibri"/>
          <w:color w:val="1A2733"/>
          <w:sz w:val="21"/>
          <w:szCs w:val="21"/>
        </w:rPr>
        <w:t xml:space="preserve">A box has length 4 1/2 cm, width 2 1/2 cm, and height 2 cm. Find the volume.</w:t>
      </w:r>
    </w:p>
    <w:p>
      <w:pPr>
        <w:pBdr>
          <w:bottom w:val="single" w:color="AFBECC" w:sz="4" w:space="2"/>
        </w:pBdr>
        <w:spacing w:after="0" w:before="6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AFBECC" w:sz="4" w:space="2"/>
        </w:pBdr>
        <w:spacing w:after="0" w:before="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B97A12" w:sz="14" w:space="6"/>
        </w:pBdr>
        <w:spacing w:after="130" w:before="260"/>
      </w:pPr>
      <w:r>
        <w:rPr>
          <w:rFonts w:ascii="Calibri" w:cs="Calibri" w:eastAsia="Calibri" w:hAnsi="Calibri"/>
          <w:b/>
          <w:bCs/>
          <w:color w:val="B97A12"/>
          <w:sz w:val="28"/>
          <w:szCs w:val="28"/>
        </w:rPr>
        <w:t xml:space="preserve">MCAP-Style Practice</w:t>
      </w:r>
    </w:p>
    <w:tbl>
      <w:tblPr>
        <w:tblW w:type="pct" w:w="100%"/>
        <w:tblBorders>
          <w:top w:val="single" w:color="BBD0DE" w:sz="6"/>
          <w:left w:val="single" w:color="BBD0DE" w:sz="6"/>
          <w:bottom w:val="single" w:color="BBD0DE" w:sz="6"/>
          <w:right w:val="single" w:color="BBD0DE" w:sz="6"/>
          <w:insideH w:val="none"/>
          <w:insideV w:val="none"/>
        </w:tblBorders>
      </w:tblPr>
      <w:tblGrid>
        <w:gridCol w:w="100"/>
      </w:tblGrid>
      <w:tr>
        <w:tc>
          <w:tcPr>
            <w:shd w:fill="EEF4F8" w:color="auto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30"/>
            </w:pPr>
            <w:r>
              <w:rPr>
                <w:rFonts w:ascii="Calibri" w:cs="Calibri" w:eastAsia="Calibri" w:hAnsi="Calibri"/>
                <w:b/>
                <w:bCs/>
                <w:color w:val="12355B"/>
                <w:sz w:val="19"/>
                <w:szCs w:val="19"/>
              </w:rPr>
              <w:t xml:space="preserve">Directions</w:t>
            </w:r>
          </w:p>
          <w:p>
            <w:r>
              <w:rPr>
                <w:rFonts w:ascii="Calibri" w:cs="Calibri" w:eastAsia="Calibri" w:hAnsi="Calibri"/>
                <w:color w:val="1A2733"/>
                <w:sz w:val="19"/>
                <w:szCs w:val="19"/>
              </w:rPr>
              <w:t xml:space="preserve">Read each item carefully and answer it the way you would on the MCAP. For selected-response items, fill in the circle (○) next to the correct answer. For constructed-response items, enter your answer and show your work. Every item below assesses standard 6.G.A.2.</w:t>
            </w:r>
          </w:p>
        </w:tc>
      </w:tr>
    </w:tbl>
    <w:p>
      <w:pPr>
        <w:spacing w:after="12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tbl>
      <w:tblPr>
        <w:tblW w:type="pct" w:w="100%"/>
        <w:tblBorders>
          <w:top w:val="single" w:color="C7D2DD" w:sz="6"/>
          <w:left w:val="single" w:color="C7D2DD" w:sz="6"/>
          <w:bottom w:val="single" w:color="C7D2DD" w:sz="6"/>
          <w:right w:val="single" w:color="C7D2DD" w:sz="6"/>
          <w:insideH w:val="none"/>
          <w:insideV w:val="none"/>
        </w:tblBorders>
      </w:tblPr>
      <w:tblGrid>
        <w:gridCol w:w="100"/>
      </w:tblGrid>
      <w:tr>
        <w:tc>
          <w:tcPr>
            <w:tcMar>
              <w:top w:type="dxa" w:w="0"/>
              <w:left w:type="dxa" w:w="0"/>
              <w:bottom w:type="dxa" w:w="120"/>
              <w:right w:type="dxa" w:w="160"/>
            </w:tcMar>
          </w:tcPr>
          <w:p>
            <w:pPr>
              <w:shd w:fill="B97A12" w:color="auto" w:val="clear"/>
              <w:tabs>
                <w:tab w:val="right" w:pos="9000"/>
              </w:tabs>
              <w:spacing w:after="30" w:before="30"/>
              <w:ind w:left="120" w:right="12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8"/>
                <w:szCs w:val="18"/>
              </w:rPr>
              <w:t xml:space="preserve">Item 1</w:t>
            </w:r>
            <w:r>
              <w:rPr>
                <w:rFonts w:ascii="Calibri" w:cs="Calibri" w:eastAsia="Calibri" w:hAnsi="Calibri"/>
                <w:color w:val="FFFFFF"/>
                <w:sz w:val="18"/>
                <w:szCs w:val="18"/>
              </w:rPr>
              <w:t xml:space="preserve">   |   </w:t>
            </w:r>
            <w:r>
              <w:rPr>
                <w:rFonts w:ascii="Calibri" w:cs="Calibri" w:eastAsia="Calibri" w:hAnsi="Calibri"/>
                <w:color w:val="FFFFFF"/>
                <w:spacing w:val="14"/>
                <w:sz w:val="16"/>
                <w:szCs w:val="16"/>
              </w:rPr>
              <w:t xml:space="preserve">SELECTED RESPONSE</w:t>
            </w:r>
            <w:r>
              <w:rPr>
                <w:rFonts w:ascii="Calibri" w:cs="Calibri" w:eastAsia="Calibri" w:hAnsi="Calibri"/>
              </w:rPr>
              <w:t xml:space="preserve">	</w:t>
            </w:r>
            <w:r>
              <w:rPr>
                <w:rFonts w:ascii="Calibri" w:cs="Calibri" w:eastAsia="Calibri" w:hAnsi="Calibri"/>
                <w:b/>
                <w:bCs/>
                <w:color w:val="FFFFFF"/>
                <w:sz w:val="17"/>
                <w:szCs w:val="17"/>
              </w:rPr>
              <w:t xml:space="preserve">6.G.A.2</w:t>
            </w:r>
          </w:p>
          <w:p>
            <w:pPr>
              <w:spacing w:after="30" w:before="90"/>
              <w:ind w:left="140" w:right="120"/>
            </w:pP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A rectangular prism has length 3 in, width 2 in, and height 1 1/2 in. What is its volume?</w:t>
            </w:r>
          </w:p>
          <w:p>
            <w:pPr>
              <w:spacing w:after="60"/>
              <w:ind w:left="140" w:right="120"/>
            </w:pPr>
            <w:r>
              <w:rPr>
                <w:rFonts w:ascii="Calibri" w:cs="Calibri" w:eastAsia="Calibri" w:hAnsi="Calibri"/>
                <w:i/>
                <w:iCs/>
                <w:color w:val="5F6F80"/>
                <w:sz w:val="18"/>
                <w:szCs w:val="18"/>
              </w:rPr>
              <w:t xml:space="preserve">Select the correct answer.</w:t>
            </w:r>
          </w:p>
          <w:p>
            <w:pPr>
              <w:spacing w:after="24"/>
              <w:ind w:left="380"/>
            </w:pPr>
            <w:r>
              <w:rPr>
                <w:rFonts w:ascii="Calibri" w:cs="Calibri" w:eastAsia="Calibri" w:hAnsi="Calibri"/>
                <w:color w:val="B97A12"/>
                <w:sz w:val="22"/>
                <w:szCs w:val="22"/>
              </w:rPr>
              <w:t xml:space="preserve">○  </w:t>
            </w: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A.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6 in³</w:t>
            </w:r>
          </w:p>
          <w:p>
            <w:pPr>
              <w:spacing w:after="24"/>
              <w:ind w:left="380"/>
            </w:pPr>
            <w:r>
              <w:rPr>
                <w:rFonts w:ascii="Calibri" w:cs="Calibri" w:eastAsia="Calibri" w:hAnsi="Calibri"/>
                <w:color w:val="B97A12"/>
                <w:sz w:val="22"/>
                <w:szCs w:val="22"/>
              </w:rPr>
              <w:t xml:space="preserve">○  </w:t>
            </w: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B.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6 1/2 in³</w:t>
            </w:r>
          </w:p>
          <w:p>
            <w:pPr>
              <w:spacing w:after="24"/>
              <w:ind w:left="380"/>
            </w:pPr>
            <w:r>
              <w:rPr>
                <w:rFonts w:ascii="Calibri" w:cs="Calibri" w:eastAsia="Calibri" w:hAnsi="Calibri"/>
                <w:color w:val="B97A12"/>
                <w:sz w:val="22"/>
                <w:szCs w:val="22"/>
              </w:rPr>
              <w:t xml:space="preserve">○  </w:t>
            </w: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C.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9 in³</w:t>
            </w:r>
          </w:p>
          <w:p>
            <w:pPr>
              <w:spacing w:after="24"/>
              <w:ind w:left="380"/>
            </w:pPr>
            <w:r>
              <w:rPr>
                <w:rFonts w:ascii="Calibri" w:cs="Calibri" w:eastAsia="Calibri" w:hAnsi="Calibri"/>
                <w:color w:val="B97A12"/>
                <w:sz w:val="22"/>
                <w:szCs w:val="22"/>
              </w:rPr>
              <w:t xml:space="preserve">○  </w:t>
            </w: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D.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12 in³</w:t>
            </w:r>
          </w:p>
        </w:tc>
      </w:tr>
    </w:tbl>
    <w:p>
      <w:pPr>
        <w:spacing w:after="10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tbl>
      <w:tblPr>
        <w:tblW w:type="pct" w:w="100%"/>
        <w:tblBorders>
          <w:top w:val="single" w:color="C7D2DD" w:sz="6"/>
          <w:left w:val="single" w:color="C7D2DD" w:sz="6"/>
          <w:bottom w:val="single" w:color="C7D2DD" w:sz="6"/>
          <w:right w:val="single" w:color="C7D2DD" w:sz="6"/>
          <w:insideH w:val="none"/>
          <w:insideV w:val="none"/>
        </w:tblBorders>
      </w:tblPr>
      <w:tblGrid>
        <w:gridCol w:w="100"/>
      </w:tblGrid>
      <w:tr>
        <w:tc>
          <w:tcPr>
            <w:tcMar>
              <w:top w:type="dxa" w:w="0"/>
              <w:left w:type="dxa" w:w="0"/>
              <w:bottom w:type="dxa" w:w="120"/>
              <w:right w:type="dxa" w:w="160"/>
            </w:tcMar>
          </w:tcPr>
          <w:p>
            <w:pPr>
              <w:shd w:fill="B97A12" w:color="auto" w:val="clear"/>
              <w:tabs>
                <w:tab w:val="right" w:pos="9000"/>
              </w:tabs>
              <w:spacing w:after="30" w:before="30"/>
              <w:ind w:left="120" w:right="12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8"/>
                <w:szCs w:val="18"/>
              </w:rPr>
              <w:t xml:space="preserve">Item 2</w:t>
            </w:r>
            <w:r>
              <w:rPr>
                <w:rFonts w:ascii="Calibri" w:cs="Calibri" w:eastAsia="Calibri" w:hAnsi="Calibri"/>
                <w:color w:val="FFFFFF"/>
                <w:sz w:val="18"/>
                <w:szCs w:val="18"/>
              </w:rPr>
              <w:t xml:space="preserve">   |   </w:t>
            </w:r>
            <w:r>
              <w:rPr>
                <w:rFonts w:ascii="Calibri" w:cs="Calibri" w:eastAsia="Calibri" w:hAnsi="Calibri"/>
                <w:color w:val="FFFFFF"/>
                <w:spacing w:val="14"/>
                <w:sz w:val="16"/>
                <w:szCs w:val="16"/>
              </w:rPr>
              <w:t xml:space="preserve">SELECTED RESPONSE</w:t>
            </w:r>
            <w:r>
              <w:rPr>
                <w:rFonts w:ascii="Calibri" w:cs="Calibri" w:eastAsia="Calibri" w:hAnsi="Calibri"/>
              </w:rPr>
              <w:t xml:space="preserve">	</w:t>
            </w:r>
            <w:r>
              <w:rPr>
                <w:rFonts w:ascii="Calibri" w:cs="Calibri" w:eastAsia="Calibri" w:hAnsi="Calibri"/>
                <w:b/>
                <w:bCs/>
                <w:color w:val="FFFFFF"/>
                <w:sz w:val="17"/>
                <w:szCs w:val="17"/>
              </w:rPr>
              <w:t xml:space="preserve">6.G.A.2</w:t>
            </w:r>
          </w:p>
          <w:p>
            <w:pPr>
              <w:spacing w:after="30" w:before="90"/>
              <w:ind w:left="140" w:right="120"/>
            </w:pP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A storage bin has a base area of 8 ft² and a height of 4 1/2 ft. What is its volume?</w:t>
            </w:r>
          </w:p>
          <w:p>
            <w:pPr>
              <w:spacing w:after="60"/>
              <w:ind w:left="140" w:right="120"/>
            </w:pPr>
            <w:r>
              <w:rPr>
                <w:rFonts w:ascii="Calibri" w:cs="Calibri" w:eastAsia="Calibri" w:hAnsi="Calibri"/>
                <w:i/>
                <w:iCs/>
                <w:color w:val="5F6F80"/>
                <w:sz w:val="18"/>
                <w:szCs w:val="18"/>
              </w:rPr>
              <w:t xml:space="preserve">Select the correct answer.</w:t>
            </w:r>
          </w:p>
          <w:p>
            <w:pPr>
              <w:spacing w:after="24"/>
              <w:ind w:left="380"/>
            </w:pPr>
            <w:r>
              <w:rPr>
                <w:rFonts w:ascii="Calibri" w:cs="Calibri" w:eastAsia="Calibri" w:hAnsi="Calibri"/>
                <w:color w:val="B97A12"/>
                <w:sz w:val="22"/>
                <w:szCs w:val="22"/>
              </w:rPr>
              <w:t xml:space="preserve">○  </w:t>
            </w: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A.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12 1/2 ft³</w:t>
            </w:r>
          </w:p>
          <w:p>
            <w:pPr>
              <w:spacing w:after="24"/>
              <w:ind w:left="380"/>
            </w:pPr>
            <w:r>
              <w:rPr>
                <w:rFonts w:ascii="Calibri" w:cs="Calibri" w:eastAsia="Calibri" w:hAnsi="Calibri"/>
                <w:color w:val="B97A12"/>
                <w:sz w:val="22"/>
                <w:szCs w:val="22"/>
              </w:rPr>
              <w:t xml:space="preserve">○  </w:t>
            </w: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B.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18 ft³</w:t>
            </w:r>
          </w:p>
          <w:p>
            <w:pPr>
              <w:spacing w:after="24"/>
              <w:ind w:left="380"/>
            </w:pPr>
            <w:r>
              <w:rPr>
                <w:rFonts w:ascii="Calibri" w:cs="Calibri" w:eastAsia="Calibri" w:hAnsi="Calibri"/>
                <w:color w:val="B97A12"/>
                <w:sz w:val="22"/>
                <w:szCs w:val="22"/>
              </w:rPr>
              <w:t xml:space="preserve">○  </w:t>
            </w: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C.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32 ft³</w:t>
            </w:r>
          </w:p>
          <w:p>
            <w:pPr>
              <w:spacing w:after="24"/>
              <w:ind w:left="380"/>
            </w:pPr>
            <w:r>
              <w:rPr>
                <w:rFonts w:ascii="Calibri" w:cs="Calibri" w:eastAsia="Calibri" w:hAnsi="Calibri"/>
                <w:color w:val="B97A12"/>
                <w:sz w:val="22"/>
                <w:szCs w:val="22"/>
              </w:rPr>
              <w:t xml:space="preserve">○  </w:t>
            </w: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D.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36 ft³</w:t>
            </w:r>
          </w:p>
        </w:tc>
      </w:tr>
    </w:tbl>
    <w:p>
      <w:pPr>
        <w:spacing w:after="10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tbl>
      <w:tblPr>
        <w:tblW w:type="pct" w:w="100%"/>
        <w:tblBorders>
          <w:top w:val="single" w:color="C7D2DD" w:sz="6"/>
          <w:left w:val="single" w:color="C7D2DD" w:sz="6"/>
          <w:bottom w:val="single" w:color="C7D2DD" w:sz="6"/>
          <w:right w:val="single" w:color="C7D2DD" w:sz="6"/>
          <w:insideH w:val="none"/>
          <w:insideV w:val="none"/>
        </w:tblBorders>
      </w:tblPr>
      <w:tblGrid>
        <w:gridCol w:w="100"/>
      </w:tblGrid>
      <w:tr>
        <w:tc>
          <w:tcPr>
            <w:tcMar>
              <w:top w:type="dxa" w:w="0"/>
              <w:left w:type="dxa" w:w="0"/>
              <w:bottom w:type="dxa" w:w="120"/>
              <w:right w:type="dxa" w:w="160"/>
            </w:tcMar>
          </w:tcPr>
          <w:p>
            <w:pPr>
              <w:shd w:fill="B97A12" w:color="auto" w:val="clear"/>
              <w:tabs>
                <w:tab w:val="right" w:pos="9000"/>
              </w:tabs>
              <w:spacing w:after="30" w:before="30"/>
              <w:ind w:left="120" w:right="12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8"/>
                <w:szCs w:val="18"/>
              </w:rPr>
              <w:t xml:space="preserve">Item 3</w:t>
            </w:r>
            <w:r>
              <w:rPr>
                <w:rFonts w:ascii="Calibri" w:cs="Calibri" w:eastAsia="Calibri" w:hAnsi="Calibri"/>
                <w:color w:val="FFFFFF"/>
                <w:sz w:val="18"/>
                <w:szCs w:val="18"/>
              </w:rPr>
              <w:t xml:space="preserve">   |   </w:t>
            </w:r>
            <w:r>
              <w:rPr>
                <w:rFonts w:ascii="Calibri" w:cs="Calibri" w:eastAsia="Calibri" w:hAnsi="Calibri"/>
                <w:color w:val="FFFFFF"/>
                <w:spacing w:val="14"/>
                <w:sz w:val="16"/>
                <w:szCs w:val="16"/>
              </w:rPr>
              <w:t xml:space="preserve">CONSTRUCTED RESPONSE</w:t>
            </w:r>
            <w:r>
              <w:rPr>
                <w:rFonts w:ascii="Calibri" w:cs="Calibri" w:eastAsia="Calibri" w:hAnsi="Calibri"/>
              </w:rPr>
              <w:t xml:space="preserve">	</w:t>
            </w:r>
            <w:r>
              <w:rPr>
                <w:rFonts w:ascii="Calibri" w:cs="Calibri" w:eastAsia="Calibri" w:hAnsi="Calibri"/>
                <w:b/>
                <w:bCs/>
                <w:color w:val="FFFFFF"/>
                <w:sz w:val="17"/>
                <w:szCs w:val="17"/>
              </w:rPr>
              <w:t xml:space="preserve">6.G.A.2</w:t>
            </w:r>
          </w:p>
          <w:p>
            <w:pPr>
              <w:spacing w:after="30" w:before="90"/>
              <w:ind w:left="140" w:right="120"/>
            </w:pP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A jewelry box is 2 1/2 in long, 2 in wide, and 1 1/2 in tall. What is its volume?</w:t>
            </w:r>
          </w:p>
          <w:p>
            <w:pPr>
              <w:spacing w:after="60"/>
              <w:ind w:left="140" w:right="120"/>
            </w:pPr>
            <w:r>
              <w:rPr>
                <w:rFonts w:ascii="Calibri" w:cs="Calibri" w:eastAsia="Calibri" w:hAnsi="Calibri"/>
                <w:i/>
                <w:iCs/>
                <w:color w:val="5F6F80"/>
                <w:sz w:val="18"/>
                <w:szCs w:val="18"/>
              </w:rPr>
              <w:t xml:space="preserve">Enter your answer in the space provided. Show your work.</w:t>
            </w:r>
          </w:p>
          <w:p>
            <w:pPr>
              <w:pBdr>
                <w:bottom w:val="single" w:color="AFBECC" w:sz="4" w:space="2"/>
              </w:pBdr>
              <w:spacing w:after="6" w:before="30" w:line="360"/>
              <w:ind w:left="140" w:right="120"/>
            </w:pP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/>
            </w:r>
          </w:p>
          <w:p>
            <w:pPr>
              <w:pBdr>
                <w:bottom w:val="single" w:color="AFBECC" w:sz="4" w:space="2"/>
              </w:pBdr>
              <w:spacing w:after="0" w:line="360"/>
              <w:ind w:left="140" w:right="120"/>
            </w:pP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/>
            </w:r>
          </w:p>
        </w:tc>
      </w:tr>
    </w:tbl>
    <w:p>
      <w:pPr>
        <w:spacing w:after="10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ageBreakBefore/>
        <w:spacing w:after="60"/>
      </w:pPr>
      <w:r>
        <w:rPr>
          <w:rFonts w:ascii="Calibri" w:cs="Calibri" w:eastAsia="Calibri" w:hAnsi="Calibri"/>
          <w:b/>
          <w:bCs/>
          <w:color w:val="12355B"/>
          <w:sz w:val="30"/>
          <w:szCs w:val="30"/>
        </w:rPr>
        <w:t xml:space="preserve">🔑 Teacher Answer Key</w:t>
      </w:r>
    </w:p>
    <w:p>
      <w:pPr>
        <w:spacing w:after="120"/>
      </w:pPr>
      <w:r>
        <w:rPr>
          <w:rFonts w:ascii="Calibri" w:cs="Calibri" w:eastAsia="Calibri" w:hAnsi="Calibri"/>
          <w:i/>
          <w:iCs/>
          <w:color w:val="5F6F80"/>
          <w:sz w:val="19"/>
          <w:szCs w:val="19"/>
        </w:rPr>
        <w:t xml:space="preserve">6.G.A.2 — Volume with Fractional Edge Lengths — for teacher use. Remove before copying for students.</w:t>
      </w:r>
    </w:p>
    <w:p>
      <w:pPr>
        <w:pBdr>
          <w:bottom w:val="single" w:color="B97A12" w:sz="14" w:space="6"/>
        </w:pBdr>
        <w:spacing w:after="130" w:before="260"/>
      </w:pPr>
      <w:r>
        <w:rPr>
          <w:rFonts w:ascii="Calibri" w:cs="Calibri" w:eastAsia="Calibri" w:hAnsi="Calibri"/>
          <w:b/>
          <w:bCs/>
          <w:color w:val="B97A12"/>
          <w:sz w:val="28"/>
          <w:szCs w:val="28"/>
        </w:rPr>
        <w:t xml:space="preserve">6.G.A.2 — Volume with Fractional Edge Lengths</w:t>
      </w:r>
    </w:p>
    <w:p>
      <w:pPr>
        <w:spacing w:after="30"/>
      </w:pPr>
      <w:r>
        <w:rPr>
          <w:rFonts w:ascii="Calibri" w:cs="Calibri" w:eastAsia="Calibri" w:hAnsi="Calibri"/>
          <w:b/>
          <w:bCs/>
          <w:color w:val="B97A12"/>
          <w:sz w:val="20"/>
          <w:szCs w:val="20"/>
        </w:rPr>
        <w:t xml:space="preserve">Independent Practice: 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1. </w:t>
      </w:r>
      <w:r>
        <w:rPr>
          <w:rFonts w:ascii="Calibri" w:cs="Calibri" w:eastAsia="Calibri" w:hAnsi="Calibri"/>
          <w:color w:val="1A2733"/>
          <w:sz w:val="19"/>
          <w:szCs w:val="19"/>
        </w:rPr>
        <w:t xml:space="preserve">72 m³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2. </w:t>
      </w:r>
      <w:r>
        <w:rPr>
          <w:rFonts w:ascii="Calibri" w:cs="Calibri" w:eastAsia="Calibri" w:hAnsi="Calibri"/>
          <w:color w:val="1A2733"/>
          <w:sz w:val="19"/>
          <w:szCs w:val="19"/>
        </w:rPr>
        <w:t xml:space="preserve">30 cm³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3. </w:t>
      </w:r>
      <w:r>
        <w:rPr>
          <w:rFonts w:ascii="Calibri" w:cs="Calibri" w:eastAsia="Calibri" w:hAnsi="Calibri"/>
          <w:color w:val="1A2733"/>
          <w:sz w:val="19"/>
          <w:szCs w:val="19"/>
        </w:rPr>
        <w:t xml:space="preserve">35 in³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4. </w:t>
      </w:r>
      <w:r>
        <w:rPr>
          <w:rFonts w:ascii="Calibri" w:cs="Calibri" w:eastAsia="Calibri" w:hAnsi="Calibri"/>
          <w:color w:val="1A2733"/>
          <w:sz w:val="19"/>
          <w:szCs w:val="19"/>
        </w:rPr>
        <w:t xml:space="preserve">6 ft³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5. </w:t>
      </w:r>
      <w:r>
        <w:rPr>
          <w:rFonts w:ascii="Calibri" w:cs="Calibri" w:eastAsia="Calibri" w:hAnsi="Calibri"/>
          <w:color w:val="1A2733"/>
          <w:sz w:val="19"/>
          <w:szCs w:val="19"/>
        </w:rPr>
        <w:t xml:space="preserve">22 1/2 cm³</w:t>
      </w:r>
    </w:p>
    <w:p>
      <w:pPr>
        <w:spacing w:after="30" w:before="60"/>
      </w:pPr>
      <w:r>
        <w:rPr>
          <w:rFonts w:ascii="Calibri" w:cs="Calibri" w:eastAsia="Calibri" w:hAnsi="Calibri"/>
          <w:b/>
          <w:bCs/>
          <w:color w:val="12355B"/>
          <w:sz w:val="20"/>
          <w:szCs w:val="20"/>
        </w:rPr>
        <w:t xml:space="preserve">MCAP-Style Practice (6.G.A.2): 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Item 1 </w:t>
      </w:r>
      <w:r>
        <w:rPr>
          <w:rFonts w:ascii="Calibri" w:cs="Calibri" w:eastAsia="Calibri" w:hAnsi="Calibri"/>
          <w:color w:val="5F6F80"/>
          <w:sz w:val="17"/>
          <w:szCs w:val="17"/>
        </w:rPr>
        <w:t xml:space="preserve">(Selected Response): </w:t>
      </w:r>
      <w:r>
        <w:rPr>
          <w:rFonts w:ascii="Calibri" w:cs="Calibri" w:eastAsia="Calibri" w:hAnsi="Calibri"/>
          <w:b/>
          <w:bCs/>
          <w:color w:val="12355B"/>
          <w:sz w:val="19"/>
          <w:szCs w:val="19"/>
        </w:rPr>
        <w:t xml:space="preserve">C</w:t>
      </w:r>
      <w:r>
        <w:rPr>
          <w:rFonts w:ascii="Calibri" w:cs="Calibri" w:eastAsia="Calibri" w:hAnsi="Calibri"/>
          <w:color w:val="5F6F80"/>
          <w:sz w:val="19"/>
          <w:szCs w:val="19"/>
        </w:rPr>
        <w:t xml:space="preserve">  — V = 3 × 2 × 3/2 = 6 × 3/2 = 18/2 = 9 in³.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Item 2 </w:t>
      </w:r>
      <w:r>
        <w:rPr>
          <w:rFonts w:ascii="Calibri" w:cs="Calibri" w:eastAsia="Calibri" w:hAnsi="Calibri"/>
          <w:color w:val="5F6F80"/>
          <w:sz w:val="17"/>
          <w:szCs w:val="17"/>
        </w:rPr>
        <w:t xml:space="preserve">(Selected Response): </w:t>
      </w:r>
      <w:r>
        <w:rPr>
          <w:rFonts w:ascii="Calibri" w:cs="Calibri" w:eastAsia="Calibri" w:hAnsi="Calibri"/>
          <w:b/>
          <w:bCs/>
          <w:color w:val="12355B"/>
          <w:sz w:val="19"/>
          <w:szCs w:val="19"/>
        </w:rPr>
        <w:t xml:space="preserve">D</w:t>
      </w:r>
      <w:r>
        <w:rPr>
          <w:rFonts w:ascii="Calibri" w:cs="Calibri" w:eastAsia="Calibri" w:hAnsi="Calibri"/>
          <w:color w:val="5F6F80"/>
          <w:sz w:val="19"/>
          <w:szCs w:val="19"/>
        </w:rPr>
        <w:t xml:space="preserve">  — V = B·h = 8 × 9/2 = 72/2 = 36 ft³.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Item 3 </w:t>
      </w:r>
      <w:r>
        <w:rPr>
          <w:rFonts w:ascii="Calibri" w:cs="Calibri" w:eastAsia="Calibri" w:hAnsi="Calibri"/>
          <w:color w:val="5F6F80"/>
          <w:sz w:val="17"/>
          <w:szCs w:val="17"/>
        </w:rPr>
        <w:t xml:space="preserve">(Constructed Response): </w:t>
      </w:r>
      <w:r>
        <w:rPr>
          <w:rFonts w:ascii="Calibri" w:cs="Calibri" w:eastAsia="Calibri" w:hAnsi="Calibri"/>
          <w:b/>
          <w:bCs/>
          <w:color w:val="12355B"/>
          <w:sz w:val="19"/>
          <w:szCs w:val="19"/>
        </w:rPr>
        <w:t xml:space="preserve">7 1/2 in³</w:t>
      </w:r>
      <w:r>
        <w:rPr>
          <w:rFonts w:ascii="Calibri" w:cs="Calibri" w:eastAsia="Calibri" w:hAnsi="Calibri"/>
          <w:color w:val="5F6F80"/>
          <w:sz w:val="19"/>
          <w:szCs w:val="19"/>
        </w:rPr>
        <w:t xml:space="preserve">  — V = 5/2 × 2 × 3/2 = 30/4 = 7 1/2 in³.</w:t>
      </w:r>
    </w:p>
    <w:p>
      <w:pPr>
        <w:spacing w:after="30" w:before="50"/>
      </w:pPr>
      <w:r>
        <w:rPr>
          <w:rFonts w:ascii="Calibri" w:cs="Calibri" w:eastAsia="Calibri" w:hAnsi="Calibri"/>
          <w:b/>
          <w:bCs/>
          <w:color w:val="6B4FA0"/>
          <w:sz w:val="20"/>
          <w:szCs w:val="20"/>
        </w:rPr>
        <w:t xml:space="preserve">Guided Practice: 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1. </w:t>
      </w:r>
      <w:r>
        <w:rPr>
          <w:rFonts w:ascii="Calibri" w:cs="Calibri" w:eastAsia="Calibri" w:hAnsi="Calibri"/>
          <w:color w:val="1A2733"/>
          <w:sz w:val="19"/>
          <w:szCs w:val="19"/>
        </w:rPr>
        <w:t xml:space="preserve">5 cm³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2. </w:t>
      </w:r>
      <w:r>
        <w:rPr>
          <w:rFonts w:ascii="Calibri" w:cs="Calibri" w:eastAsia="Calibri" w:hAnsi="Calibri"/>
          <w:color w:val="1A2733"/>
          <w:sz w:val="19"/>
          <w:szCs w:val="19"/>
        </w:rPr>
        <w:t xml:space="preserve">42 ft³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3. </w:t>
      </w:r>
      <w:r>
        <w:rPr>
          <w:rFonts w:ascii="Calibri" w:cs="Calibri" w:eastAsia="Calibri" w:hAnsi="Calibri"/>
          <w:color w:val="1A2733"/>
          <w:sz w:val="19"/>
          <w:szCs w:val="19"/>
        </w:rPr>
        <w:t xml:space="preserve">10 1/2 in³</w:t>
      </w:r>
    </w:p>
    <w:sectPr>
      <w:headerReference w:type="default" r:id="rId7"/>
      <w:footerReference w:type="default" r:id="rId8"/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Calibri" w:cs="Calibri" w:eastAsia="Calibri" w:hAnsi="Calibri"/>
        <w:color w:val="5F6F80"/>
        <w:sz w:val="16"/>
        <w:szCs w:val="16"/>
      </w:rPr>
      <w:t xml:space="preserve">Page </w:t>
      <w:fldChar w:fldCharType="begin"/>
      <w:instrText xml:space="preserve">PAGE</w:instrText>
      <w:fldChar w:fldCharType="separate"/>
      <w:fldChar w:fldCharType="end"/>
      <w:t xml:space="preserve"> of </w:t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C7D2DD" w:sz="4" w:space="4"/>
      </w:pBdr>
      <w:tabs>
        <w:tab w:val="right" w:pos="9360"/>
      </w:tabs>
    </w:pPr>
    <w:r>
      <w:rPr>
        <w:rFonts w:ascii="Calibri" w:cs="Calibri" w:eastAsia="Calibri" w:hAnsi="Calibri"/>
        <w:color w:val="5F6F80"/>
        <w:sz w:val="16"/>
        <w:szCs w:val="16"/>
      </w:rPr>
      <w:t xml:space="preserve">Neft Teacher · MCAP Grade 6 Review</w:t>
    </w:r>
    <w:r>
      <w:rPr>
        <w:rFonts w:ascii="Calibri" w:cs="Calibri" w:eastAsia="Calibri" w:hAnsi="Calibri"/>
        <w:color w:val="5F6F80"/>
        <w:sz w:val="16"/>
        <w:szCs w:val="16"/>
      </w:rPr>
      <w:t xml:space="preserve">	6.G.A.2 Volume with Fractional Edge Lengths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1A2733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6.G.A.2 Volume with Fractional Edge Lengths</dc:title>
  <dc:creator>Neft Teacher</dc:creator>
  <dc:description>MCAP Grade 6 review packet</dc:description>
  <cp:lastModifiedBy>Un-named</cp:lastModifiedBy>
  <cp:revision>1</cp:revision>
  <dcterms:created xsi:type="dcterms:W3CDTF">2026-06-16T01:06:23.212Z</dcterms:created>
  <dcterms:modified xsi:type="dcterms:W3CDTF">2026-06-16T01:06:23.212Z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