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Calibri" w:cs="Calibri" w:eastAsia="Calibri" w:hAnsi="Calibri"/>
          <w:b/>
          <w:bCs/>
          <w:color w:val="1FA6A2"/>
          <w:sz w:val="18"/>
          <w:szCs w:val="18"/>
        </w:rPr>
        <w:t xml:space="preserve">NEFT TEACHER</w:t>
      </w:r>
      <w:r>
        <w:rPr>
          <w:rFonts w:ascii="Calibri" w:cs="Calibri" w:eastAsia="Calibri" w:hAnsi="Calibri"/>
          <w:color w:val="5F6F80"/>
          <w:sz w:val="18"/>
          <w:szCs w:val="18"/>
        </w:rPr>
        <w:t xml:space="preserve">   ·   MCAP GRADE 6 REVIEW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12355B"/>
          <w:sz w:val="40"/>
          <w:szCs w:val="40"/>
        </w:rPr>
        <w:t xml:space="preserve">Percent of a Quantity &amp; Finding the Whole</w:t>
      </w:r>
    </w:p>
    <w:p>
      <w:pPr>
        <w:pBdr>
          <w:bottom w:val="single" w:color="1FA6A2" w:sz="18" w:space="8"/>
        </w:pBdr>
        <w:spacing w:after="160"/>
      </w:pPr>
      <w:r>
        <w:rPr>
          <w:rFonts w:ascii="Calibri" w:cs="Calibri" w:eastAsia="Calibri" w:hAnsi="Calibri"/>
          <w:color w:val="1A2733"/>
          <w:sz w:val="22"/>
          <w:szCs w:val="22"/>
        </w:rPr>
        <w:t xml:space="preserve">Ratios &amp; Proportional Relationships</w:t>
      </w:r>
      <w:r>
        <w:rPr>
          <w:rFonts w:ascii="Calibri" w:cs="Calibri" w:eastAsia="Calibri" w:hAnsi="Calibri"/>
          <w:b/>
          <w:bCs/>
          <w:color w:val="1FA6A2"/>
          <w:sz w:val="22"/>
          <w:szCs w:val="22"/>
        </w:rPr>
        <w:t xml:space="preserve">   ·   Standard 6.RP.A.3c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Name: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______________________________      </w:t>
      </w:r>
      <w:r>
        <w:rPr>
          <w:rFonts w:ascii="Calibri" w:cs="Calibri" w:eastAsia="Calibri" w:hAnsi="Calibri"/>
          <w:b/>
          <w:bCs/>
          <w:color w:val="5F6F80"/>
          <w:sz w:val="20"/>
          <w:szCs w:val="20"/>
        </w:rPr>
        <w:t xml:space="preserve">Date: </w:t>
      </w:r>
      <w:r>
        <w:rPr>
          <w:rFonts w:ascii="Calibri" w:cs="Calibri" w:eastAsia="Calibri" w:hAnsi="Calibri"/>
          <w:color w:val="5F6F80"/>
          <w:sz w:val="20"/>
          <w:szCs w:val="20"/>
        </w:rPr>
        <w:t xml:space="preserve">________________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0"/>
                <w:szCs w:val="20"/>
              </w:rPr>
              <w:t xml:space="preserve">🎯 Learning Goal</w:t>
            </w:r>
          </w:p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Find a percent of a number, and find the whole when you know a part and its percent.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Vocabulary</w:t>
      </w:r>
    </w:p>
    <w:tbl>
      <w:tblPr>
        <w:tblW w:type="pct" w:w="100%"/>
        <w:tblBorders>
          <w:top w:val="single" w:color="FFFFFF" w:sz="4"/>
          <w:left w:val="single" w:color="FFFFFF" w:sz="4"/>
          <w:bottom w:val="single" w:color="FFFFFF" w:sz="4"/>
          <w:right w:val="single" w:color="FFFFFF" w:sz="4"/>
          <w:insideH w:val="single" w:color="FFFFFF" w:sz="8"/>
          <w:insideV w:val="single" w:color="FFFFFF" w:sz="8"/>
        </w:tblBorders>
      </w:tblPr>
      <w:tblGrid>
        <w:gridCol w:w="100"/>
        <w:gridCol w:w="100"/>
      </w:tblGrid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percent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A part out of 100. The symbol is %.</w:t>
            </w:r>
          </w:p>
        </w:tc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part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piece of the whole that the percent describes.</w:t>
            </w:r>
          </w:p>
        </w:tc>
      </w:tr>
      <w:tr>
        <w:tc>
          <w:tcPr>
            <w:tcW w:type="pct" w:w="50%"/>
            <w:shd w:fill="E6F4F3" w:color="auto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whole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The full 100% amount.</w:t>
            </w:r>
          </w:p>
        </w:tc>
        <w:tc>
          <w:tcPr>
            <w:tcW w:type="pct" w:w="50%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2355B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2355B"/>
          <w:sz w:val="28"/>
          <w:szCs w:val="28"/>
        </w:rPr>
        <w:t xml:space="preserve">What You Need to Know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Percent means 'out of 100.' So 25% = 25 out of 100 = 0.25.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a percent of a number, change the percent to a decimal and multiply.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15% of 60 = 0.15 × 60 = 9.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10% is an easy benchmark: just move the decimal one place left.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To find the whole from a part, divide the part by the percent (as a decimal).</w:t>
      </w:r>
    </w:p>
    <w:p>
      <w:pPr>
        <w:pStyle w:val="ListParagraph"/>
        <w:numPr>
          <w:ilvl w:val="0"/>
          <w:numId w:val="1"/>
        </w:numPr>
        <w:spacing w:after="80" w:line="2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>Example: if 9 is 25%, the whole is 9 ÷ 0.25 = 36.</w:t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Worked Example</w:t>
      </w:r>
      <w:r>
        <w:rPr>
          <w:rFonts w:ascii="Calibri" w:cs="Calibri" w:eastAsia="Calibri" w:hAnsi="Calibri"/>
          <w:i/>
          <w:iCs/>
          <w:color w:val="1FA6A2"/>
          <w:sz w:val="19"/>
          <w:szCs w:val="19"/>
        </w:rPr>
        <w:t xml:space="preserve">   I Do — watch how it works</w:t>
      </w:r>
    </w:p>
    <w:tbl>
      <w:tblPr>
        <w:tblW w:type="pct" w:w="100%"/>
        <w:tblBorders>
          <w:top w:val="single" w:color="1FA6A2" w:sz="6"/>
          <w:left w:val="single" w:color="1FA6A2" w:sz="6"/>
          <w:bottom w:val="single" w:color="1FA6A2" w:sz="6"/>
          <w:right w:val="single" w:color="1FA6A2" w:sz="6"/>
          <w:insideH w:val="none"/>
          <w:insideV w:val="none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jacket is on sale for 30% off. The discount is $24. What was the original price?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1.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The part (discount) is $24 and the percent is 30%.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2.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To find the whole, divide the part by the percent as a decimal: 24 ÷ 0.30.</w:t>
            </w:r>
          </w:p>
          <w:p>
            <w:pPr>
              <w:spacing w:after="40" w:line="260"/>
            </w:pPr>
            <w:r>
              <w:rPr>
                <w:rFonts w:ascii="Calibri" w:cs="Calibri" w:eastAsia="Calibri" w:hAnsi="Calibri"/>
                <w:b/>
                <w:bCs/>
                <w:color w:val="1FA6A2"/>
                <w:sz w:val="20"/>
                <w:szCs w:val="20"/>
              </w:rPr>
              <w:t xml:space="preserve">Step 3.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24 ÷ 0.30 = 80.</w:t>
            </w:r>
          </w:p>
          <w:p>
            <w:pPr>
              <w:spacing w:before="4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21"/>
                <w:szCs w:val="21"/>
              </w:rPr>
              <w:t xml:space="preserve">Answer: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$80 original price</w:t>
            </w:r>
          </w:p>
        </w:tc>
      </w:tr>
    </w:tbl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Guided Practice</w:t>
      </w:r>
      <w:r>
        <w:rPr>
          <w:rFonts w:ascii="Calibri" w:cs="Calibri" w:eastAsia="Calibri" w:hAnsi="Calibri"/>
          <w:i/>
          <w:iCs/>
          <w:color w:val="6B4FA0"/>
          <w:sz w:val="19"/>
          <w:szCs w:val="19"/>
        </w:rPr>
        <w:t xml:space="preserve">   We Do — try it together (hints given)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20% of 45?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Change 20% to 0.20, then multiply by 45.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12 is 25% of what number?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Divide the part by the decimal: 12 ÷ 0.25.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6B4FA0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class of 30 students has 40% wearing glasses. How many wear glasses?</w:t>
      </w:r>
    </w:p>
    <w:p>
      <w:pPr>
        <w:spacing w:after="3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💡 Hint: Find 40% of 30: 0.40 × 30.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100" w:before="200"/>
      </w:pPr>
      <w:r>
        <w:rPr>
          <w:rFonts w:ascii="Calibri" w:cs="Calibri" w:eastAsia="Calibri" w:hAnsi="Calibri"/>
          <w:b/>
          <w:bCs/>
          <w:color w:val="12355B"/>
          <w:sz w:val="24"/>
          <w:szCs w:val="24"/>
        </w:rPr>
        <w:t xml:space="preserve">Independent Practice</w:t>
      </w:r>
      <w:r>
        <w:rPr>
          <w:rFonts w:ascii="Calibri" w:cs="Calibri" w:eastAsia="Calibri" w:hAnsi="Calibri"/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1.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15% of 80?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2.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What is 50% of 96?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3.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18 is 30% of what number?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4.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$40 meal has a 20% tip added. How much is the tip?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30" w:before="100"/>
      </w:pPr>
      <w:r>
        <w:rPr>
          <w:rFonts w:ascii="Calibri" w:cs="Calibri" w:eastAsia="Calibri" w:hAnsi="Calibri"/>
          <w:b/>
          <w:bCs/>
          <w:color w:val="B97A12"/>
          <w:sz w:val="21"/>
          <w:szCs w:val="21"/>
        </w:rPr>
        <w:t xml:space="preserve">5.  </w:t>
      </w:r>
      <w:r>
        <w:rPr>
          <w:rFonts w:ascii="Calibri" w:cs="Calibri" w:eastAsia="Calibri" w:hAnsi="Calibri"/>
          <w:color w:val="1A2733"/>
          <w:sz w:val="21"/>
          <w:szCs w:val="21"/>
        </w:rPr>
        <w:t xml:space="preserve">A team won 75% of its games and won 15 games. How many games did it play?</w:t>
      </w:r>
    </w:p>
    <w:p>
      <w:pPr>
        <w:pBdr>
          <w:bottom w:val="single" w:color="AFBECC" w:sz="4" w:space="2"/>
        </w:pBdr>
        <w:spacing w:after="0" w:before="6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AFBECC" w:sz="4" w:space="2"/>
        </w:pBdr>
        <w:spacing w:after="0" w:before="0" w:line="36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MCAP-Style Practice</w:t>
      </w:r>
    </w:p>
    <w:tbl>
      <w:tblPr>
        <w:tblW w:type="pct" w:w="100%"/>
        <w:tblBorders>
          <w:top w:val="single" w:color="BBD0DE" w:sz="6"/>
          <w:left w:val="single" w:color="BBD0DE" w:sz="6"/>
          <w:bottom w:val="single" w:color="BBD0DE" w:sz="6"/>
          <w:right w:val="single" w:color="BBD0DE" w:sz="6"/>
          <w:insideH w:val="none"/>
          <w:insideV w:val="none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12355B"/>
                <w:sz w:val="19"/>
                <w:szCs w:val="19"/>
              </w:rPr>
              <w:t xml:space="preserve">Directions</w:t>
            </w:r>
          </w:p>
          <w:p>
            <w:r>
              <w:rPr>
                <w:rFonts w:ascii="Calibri" w:cs="Calibri" w:eastAsia="Calibri" w:hAnsi="Calibri"/>
                <w:color w:val="1A2733"/>
                <w:sz w:val="19"/>
                <w:szCs w:val="19"/>
              </w:rPr>
              <w:t xml:space="preserve">Read each item carefully and answer it the way you would on the MCAP. For selected-response items, fill in the circle (○) next to the correct answer. For constructed-response items, enter your answer and show your work. Every item below assesses standard 6.RP.A.3c.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1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6.RP.A.3c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What is 35% of 200?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35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70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90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165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2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SELECTED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6.RP.A.3c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 shirt is 60% of the way sold out. 24 shirts are sold. How many shirts were there at the start?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Select the correct answer.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A.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14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B.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30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C.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40</w:t>
            </w:r>
          </w:p>
          <w:p>
            <w:pPr>
              <w:spacing w:after="24"/>
              <w:ind w:left="380"/>
            </w:pPr>
            <w:r>
              <w:rPr>
                <w:rFonts w:ascii="Calibri" w:cs="Calibri" w:eastAsia="Calibri" w:hAnsi="Calibri"/>
                <w:color w:val="1FA6A2"/>
                <w:sz w:val="22"/>
                <w:szCs w:val="22"/>
              </w:rPr>
              <w:t xml:space="preserve">○  </w:t>
            </w: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D.  </w:t>
            </w: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>60</w:t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none"/>
          <w:insideV w:val="none"/>
        </w:tblBorders>
      </w:tblPr>
      <w:tblGrid>
        <w:gridCol w:w="100"/>
      </w:tblGrid>
      <w:tr>
        <w:tc>
          <w:tcPr>
            <w:tcMar>
              <w:top w:type="dxa" w:w="0"/>
              <w:left w:type="dxa" w:w="0"/>
              <w:bottom w:type="dxa" w:w="120"/>
              <w:right w:type="dxa" w:w="160"/>
            </w:tcMar>
          </w:tcPr>
          <w:p>
            <w:pPr>
              <w:shd w:fill="1FA6A2" w:color="auto" w:val="clear"/>
              <w:tabs>
                <w:tab w:val="right" w:pos="9000"/>
              </w:tabs>
              <w:spacing w:after="30" w:before="30"/>
              <w:ind w:left="120" w:right="12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Item 3</w:t>
            </w:r>
            <w:r>
              <w:rPr>
                <w:rFonts w:ascii="Calibri" w:cs="Calibri" w:eastAsia="Calibri" w:hAnsi="Calibri"/>
                <w:color w:val="FFFFFF"/>
                <w:sz w:val="18"/>
                <w:szCs w:val="18"/>
              </w:rPr>
              <w:t xml:space="preserve">   |   </w:t>
            </w:r>
            <w:r>
              <w:rPr>
                <w:rFonts w:ascii="Calibri" w:cs="Calibri" w:eastAsia="Calibri" w:hAnsi="Calibri"/>
                <w:color w:val="FFFFFF"/>
                <w:spacing w:val="14"/>
                <w:sz w:val="16"/>
                <w:szCs w:val="16"/>
              </w:rPr>
              <w:t xml:space="preserve">CONSTRUCTED RESPONSE</w:t>
            </w:r>
            <w:r>
              <w:rPr>
                <w:rFonts w:ascii="Calibri" w:cs="Calibri" w:eastAsia="Calibri" w:hAnsi="Calibri"/>
              </w:rPr>
              <w:t xml:space="preserve">	</w:t>
            </w:r>
            <w:r>
              <w:rPr>
                <w:rFonts w:ascii="Calibri" w:cs="Calibri" w:eastAsia="Calibri" w:hAnsi="Calibri"/>
                <w:b/>
                <w:bCs/>
                <w:color w:val="FFFFFF"/>
                <w:sz w:val="17"/>
                <w:szCs w:val="17"/>
              </w:rPr>
              <w:t xml:space="preserve">6.RP.A.3c</w:t>
            </w:r>
          </w:p>
          <w:p>
            <w:pPr>
              <w:spacing w:after="30" w:before="90"/>
              <w:ind w:left="140" w:right="120"/>
            </w:pPr>
            <w:r>
              <w:rPr>
                <w:rFonts w:ascii="Calibri" w:cs="Calibri" w:eastAsia="Calibri" w:hAnsi="Calibri"/>
                <w:b/>
                <w:bCs/>
                <w:color w:val="1A2733"/>
                <w:sz w:val="21"/>
                <w:szCs w:val="21"/>
              </w:rPr>
              <w:t xml:space="preserve">In a survey, 45 students said yes. That was 25% of all students. Fill in: there were ____ students in all.</w:t>
            </w:r>
          </w:p>
          <w:p>
            <w:pPr>
              <w:spacing w:after="60"/>
              <w:ind w:left="140" w:right="120"/>
            </w:pPr>
            <w:r>
              <w:rPr>
                <w:rFonts w:ascii="Calibri" w:cs="Calibri" w:eastAsia="Calibri" w:hAnsi="Calibri"/>
                <w:i/>
                <w:iCs/>
                <w:color w:val="5F6F80"/>
                <w:sz w:val="18"/>
                <w:szCs w:val="18"/>
              </w:rPr>
              <w:t xml:space="preserve">Enter your answer in the space provided. Show your work.</w:t>
            </w:r>
          </w:p>
          <w:p>
            <w:pPr>
              <w:pBdr>
                <w:bottom w:val="single" w:color="AFBECC" w:sz="4" w:space="2"/>
              </w:pBdr>
              <w:spacing w:after="6" w:before="3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  <w:p>
            <w:pPr>
              <w:pBdr>
                <w:bottom w:val="single" w:color="AFBECC" w:sz="4" w:space="2"/>
              </w:pBdr>
              <w:spacing w:after="0" w:line="360"/>
              <w:ind w:left="140" w:right="120"/>
            </w:pPr>
            <w:r>
              <w:rPr>
                <w:rFonts w:ascii="Calibri" w:cs="Calibri" w:eastAsia="Calibri" w:hAnsi="Calibri"/>
                <w:color w:val="1A2733"/>
                <w:sz w:val="21"/>
                <w:szCs w:val="21"/>
              </w:rPr>
              <w:t xml:space="preserve"/>
            </w:r>
          </w:p>
        </w:tc>
      </w:tr>
    </w:tbl>
    <w:p>
      <w:pPr>
        <w:spacing w:after="100"/>
      </w:pPr>
      <w:r>
        <w:rPr>
          <w:rFonts w:ascii="Calibri" w:cs="Calibri" w:eastAsia="Calibri" w:hAnsi="Calibri"/>
          <w:color w:val="1A2733"/>
          <w:sz w:val="21"/>
          <w:szCs w:val="21"/>
        </w:rPr>
        <w:t xml:space="preserve"/>
      </w:r>
    </w:p>
    <w:p>
      <w:pPr>
        <w:pageBreakBefore/>
        <w:spacing w:after="60"/>
      </w:pPr>
      <w:r>
        <w:rPr>
          <w:rFonts w:ascii="Calibri" w:cs="Calibri" w:eastAsia="Calibri" w:hAnsi="Calibri"/>
          <w:b/>
          <w:bCs/>
          <w:color w:val="12355B"/>
          <w:sz w:val="30"/>
          <w:szCs w:val="30"/>
        </w:rPr>
        <w:t xml:space="preserve">🔑 Teacher Answer Key</w:t>
      </w:r>
    </w:p>
    <w:p>
      <w:pPr>
        <w:spacing w:after="120"/>
      </w:pPr>
      <w:r>
        <w:rPr>
          <w:rFonts w:ascii="Calibri" w:cs="Calibri" w:eastAsia="Calibri" w:hAnsi="Calibri"/>
          <w:i/>
          <w:iCs/>
          <w:color w:val="5F6F80"/>
          <w:sz w:val="19"/>
          <w:szCs w:val="19"/>
        </w:rPr>
        <w:t xml:space="preserve">6.RP.A.3c — Percent of a Quantity &amp; Finding the Whole — for teacher use. Remove before copying for students.</w:t>
      </w:r>
    </w:p>
    <w:p>
      <w:pPr>
        <w:pBdr>
          <w:bottom w:val="single" w:color="1FA6A2" w:sz="14" w:space="6"/>
        </w:pBdr>
        <w:spacing w:after="130" w:before="260"/>
      </w:pPr>
      <w:r>
        <w:rPr>
          <w:rFonts w:ascii="Calibri" w:cs="Calibri" w:eastAsia="Calibri" w:hAnsi="Calibri"/>
          <w:b/>
          <w:bCs/>
          <w:color w:val="1FA6A2"/>
          <w:sz w:val="28"/>
          <w:szCs w:val="28"/>
        </w:rPr>
        <w:t xml:space="preserve">6.RP.A.3c — Percent of a Quantity &amp; Finding the Whole</w:t>
      </w:r>
    </w:p>
    <w:p>
      <w:pPr>
        <w:spacing w:after="30"/>
      </w:pPr>
      <w:r>
        <w:rPr>
          <w:rFonts w:ascii="Calibri" w:cs="Calibri" w:eastAsia="Calibri" w:hAnsi="Calibri"/>
          <w:b/>
          <w:bCs/>
          <w:color w:val="B97A12"/>
          <w:sz w:val="20"/>
          <w:szCs w:val="20"/>
        </w:rPr>
        <w:t xml:space="preserve">Independent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60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4.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$8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5.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20 games</w:t>
      </w:r>
    </w:p>
    <w:p>
      <w:pPr>
        <w:spacing w:after="30" w:before="60"/>
      </w:pPr>
      <w:r>
        <w:rPr>
          <w:rFonts w:ascii="Calibri" w:cs="Calibri" w:eastAsia="Calibri" w:hAnsi="Calibri"/>
          <w:b/>
          <w:bCs/>
          <w:color w:val="12355B"/>
          <w:sz w:val="20"/>
          <w:szCs w:val="20"/>
        </w:rPr>
        <w:t xml:space="preserve">MCAP-Style Practice (6.RP.A.3c):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1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B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0.35 × 200 = 70.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2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(Selected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C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24 ÷ 0.60 = 40 shirts.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Item 3 </w:t>
      </w:r>
      <w:r>
        <w:rPr>
          <w:rFonts w:ascii="Calibri" w:cs="Calibri" w:eastAsia="Calibri" w:hAnsi="Calibri"/>
          <w:color w:val="5F6F80"/>
          <w:sz w:val="17"/>
          <w:szCs w:val="17"/>
        </w:rPr>
        <w:t xml:space="preserve">(Constructed Response): </w:t>
      </w:r>
      <w:r>
        <w:rPr>
          <w:rFonts w:ascii="Calibri" w:cs="Calibri" w:eastAsia="Calibri" w:hAnsi="Calibri"/>
          <w:b/>
          <w:bCs/>
          <w:color w:val="12355B"/>
          <w:sz w:val="19"/>
          <w:szCs w:val="19"/>
        </w:rPr>
        <w:t xml:space="preserve">180</w:t>
      </w:r>
      <w:r>
        <w:rPr>
          <w:rFonts w:ascii="Calibri" w:cs="Calibri" w:eastAsia="Calibri" w:hAnsi="Calibri"/>
          <w:color w:val="5F6F80"/>
          <w:sz w:val="19"/>
          <w:szCs w:val="19"/>
        </w:rPr>
        <w:t xml:space="preserve">  — 45 ÷ 0.25 = 180 students.</w:t>
      </w:r>
    </w:p>
    <w:p>
      <w:pPr>
        <w:spacing w:after="30" w:before="50"/>
      </w:pPr>
      <w:r>
        <w:rPr>
          <w:rFonts w:ascii="Calibri" w:cs="Calibri" w:eastAsia="Calibri" w:hAnsi="Calibri"/>
          <w:b/>
          <w:bCs/>
          <w:color w:val="6B4FA0"/>
          <w:sz w:val="20"/>
          <w:szCs w:val="20"/>
        </w:rPr>
        <w:t xml:space="preserve">Guided Practice: 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1.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9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2.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48</w:t>
      </w:r>
    </w:p>
    <w:p>
      <w:pPr>
        <w:spacing w:after="20"/>
        <w:ind w:left="200"/>
      </w:pPr>
      <w:r>
        <w:rPr>
          <w:rFonts w:ascii="Calibri" w:cs="Calibri" w:eastAsia="Calibri" w:hAnsi="Calibri"/>
          <w:b/>
          <w:bCs/>
          <w:color w:val="1A2733"/>
          <w:sz w:val="19"/>
          <w:szCs w:val="19"/>
        </w:rPr>
        <w:t xml:space="preserve">3. </w:t>
      </w:r>
      <w:r>
        <w:rPr>
          <w:rFonts w:ascii="Calibri" w:cs="Calibri" w:eastAsia="Calibri" w:hAnsi="Calibri"/>
          <w:color w:val="1A2733"/>
          <w:sz w:val="19"/>
          <w:szCs w:val="19"/>
        </w:rPr>
        <w:t xml:space="preserve">12 students</w:t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5F6F80"/>
        <w:sz w:val="16"/>
        <w:szCs w:val="16"/>
      </w:rPr>
      <w:t xml:space="preserve">Page </w:t>
      <w:fldChar w:fldCharType="begin"/>
      <w:instrText xml:space="preserve">PAGE</w:instrText>
      <w:fldChar w:fldCharType="separate"/>
      <w:fldChar w:fldCharType="end"/>
      <w:t xml:space="preserve"> of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tabs>
        <w:tab w:val="right" w:pos="9360"/>
      </w:tabs>
    </w:pPr>
    <w:r>
      <w:rPr>
        <w:rFonts w:ascii="Calibri" w:cs="Calibri" w:eastAsia="Calibri" w:hAnsi="Calibri"/>
        <w:color w:val="5F6F80"/>
        <w:sz w:val="16"/>
        <w:szCs w:val="16"/>
      </w:rPr>
      <w:t xml:space="preserve">Neft Teacher · MCAP Grade 6 Review</w:t>
    </w:r>
    <w:r>
      <w:rPr>
        <w:rFonts w:ascii="Calibri" w:cs="Calibri" w:eastAsia="Calibri" w:hAnsi="Calibri"/>
        <w:color w:val="5F6F80"/>
        <w:sz w:val="16"/>
        <w:szCs w:val="16"/>
      </w:rPr>
      <w:t xml:space="preserve">	6.RP.A.3c Percent of a Quantity &amp; Finding the Whole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6.RP.A.3c Percent of a Quantity &amp; Finding the Whole</dc:title>
  <dc:creator>Neft Teacher</dc:creator>
  <dc:description>MCAP Grade 6 review packet</dc:description>
  <cp:lastModifiedBy>Un-named</cp:lastModifiedBy>
  <cp:revision>1</cp:revision>
  <dcterms:created xsi:type="dcterms:W3CDTF">2026-06-16T01:06:22.985Z</dcterms:created>
  <dcterms:modified xsi:type="dcterms:W3CDTF">2026-06-16T01:06:22.985Z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